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484" w:rsidRDefault="00EC2484" w:rsidP="00C753E8">
      <w:pPr>
        <w:pStyle w:val="10"/>
        <w:keepNext/>
        <w:keepLines/>
        <w:shd w:val="clear" w:color="auto" w:fill="auto"/>
        <w:spacing w:before="0"/>
        <w:jc w:val="center"/>
      </w:pPr>
      <w:r>
        <w:rPr>
          <w:noProof/>
          <w:lang w:eastAsia="ru-RU"/>
        </w:rPr>
        <w:drawing>
          <wp:anchor distT="0" distB="0" distL="114300" distR="114300" simplePos="0" relativeHeight="251684864" behindDoc="0" locked="0" layoutInCell="1" allowOverlap="1">
            <wp:simplePos x="0" y="0"/>
            <wp:positionH relativeFrom="column">
              <wp:posOffset>-554355</wp:posOffset>
            </wp:positionH>
            <wp:positionV relativeFrom="paragraph">
              <wp:posOffset>-918210</wp:posOffset>
            </wp:positionV>
            <wp:extent cx="7595235" cy="18135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523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484" w:rsidRDefault="00EC2484" w:rsidP="00C753E8">
      <w:pPr>
        <w:pStyle w:val="10"/>
        <w:keepNext/>
        <w:keepLines/>
        <w:shd w:val="clear" w:color="auto" w:fill="auto"/>
        <w:spacing w:before="0"/>
        <w:jc w:val="center"/>
      </w:pPr>
    </w:p>
    <w:p w:rsidR="00EC2484" w:rsidRDefault="00EC2484" w:rsidP="00C753E8">
      <w:pPr>
        <w:pStyle w:val="10"/>
        <w:keepNext/>
        <w:keepLines/>
        <w:shd w:val="clear" w:color="auto" w:fill="auto"/>
        <w:spacing w:before="0"/>
        <w:jc w:val="center"/>
      </w:pPr>
    </w:p>
    <w:p w:rsidR="00EC2484" w:rsidRDefault="00EC2484" w:rsidP="00C753E8">
      <w:pPr>
        <w:pStyle w:val="10"/>
        <w:keepNext/>
        <w:keepLines/>
        <w:shd w:val="clear" w:color="auto" w:fill="auto"/>
        <w:spacing w:before="0"/>
        <w:jc w:val="center"/>
      </w:pPr>
    </w:p>
    <w:p w:rsidR="00BF7C88" w:rsidRDefault="00BF7C88" w:rsidP="00C753E8">
      <w:pPr>
        <w:pStyle w:val="10"/>
        <w:keepNext/>
        <w:keepLines/>
        <w:shd w:val="clear" w:color="auto" w:fill="auto"/>
        <w:spacing w:before="0"/>
        <w:jc w:val="center"/>
      </w:pPr>
      <w:r>
        <w:t>КОМПАКТНАЯ ПРИТОЧНО-ВЫТЯЖНАЯ ВЕНТИЛЯЦИОННАЯ</w:t>
      </w:r>
      <w:r w:rsidR="002F2B46">
        <w:t xml:space="preserve"> УСТАНОВКА</w:t>
      </w:r>
    </w:p>
    <w:p w:rsidR="002F2B46" w:rsidRDefault="00F96BEC" w:rsidP="00C753E8">
      <w:pPr>
        <w:pStyle w:val="10"/>
        <w:keepNext/>
        <w:keepLines/>
        <w:shd w:val="clear" w:color="auto" w:fill="auto"/>
        <w:spacing w:before="0"/>
      </w:pPr>
      <w:r>
        <w:rPr>
          <w:noProof/>
          <w:lang w:eastAsia="ru-RU"/>
        </w:rPr>
        <w:drawing>
          <wp:anchor distT="0" distB="0" distL="114300" distR="114300" simplePos="0" relativeHeight="251681792" behindDoc="1" locked="0" layoutInCell="1" allowOverlap="1" wp14:anchorId="36BEE86E" wp14:editId="54E78992">
            <wp:simplePos x="0" y="0"/>
            <wp:positionH relativeFrom="column">
              <wp:posOffset>-64135</wp:posOffset>
            </wp:positionH>
            <wp:positionV relativeFrom="paragraph">
              <wp:posOffset>854075</wp:posOffset>
            </wp:positionV>
            <wp:extent cx="6479540" cy="4244975"/>
            <wp:effectExtent l="19050" t="0" r="0" b="0"/>
            <wp:wrapSquare wrapText="bothSides"/>
            <wp:docPr id="7" name="Рисунок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6479540" cy="4244975"/>
                    </a:xfrm>
                    <a:prstGeom prst="rect">
                      <a:avLst/>
                    </a:prstGeom>
                  </pic:spPr>
                </pic:pic>
              </a:graphicData>
            </a:graphic>
          </wp:anchor>
        </w:drawing>
      </w:r>
    </w:p>
    <w:p w:rsidR="002F2B46" w:rsidRPr="00324B51" w:rsidRDefault="002F2B46" w:rsidP="00C753E8">
      <w:pPr>
        <w:pStyle w:val="10"/>
        <w:keepNext/>
        <w:keepLines/>
        <w:shd w:val="clear" w:color="auto" w:fill="auto"/>
        <w:spacing w:before="0"/>
        <w:jc w:val="center"/>
      </w:pPr>
      <w:r>
        <w:rPr>
          <w:lang w:val="en-US"/>
        </w:rPr>
        <w:t>FBR</w:t>
      </w:r>
      <w:r w:rsidRPr="00324B51">
        <w:t xml:space="preserve">-1.0…1.5 </w:t>
      </w:r>
      <w:r>
        <w:rPr>
          <w:lang w:val="en-US"/>
        </w:rPr>
        <w:t>COMPACT</w:t>
      </w:r>
    </w:p>
    <w:p w:rsidR="002F2B46" w:rsidRPr="002F2B46" w:rsidRDefault="002F2B46" w:rsidP="00C753E8">
      <w:pPr>
        <w:pStyle w:val="10"/>
        <w:keepNext/>
        <w:keepLines/>
        <w:shd w:val="clear" w:color="auto" w:fill="auto"/>
        <w:spacing w:before="0"/>
        <w:jc w:val="center"/>
      </w:pPr>
      <w:bookmarkStart w:id="0" w:name="bookmark0"/>
      <w:bookmarkEnd w:id="0"/>
      <w:r w:rsidRPr="002F2B46">
        <w:t>ПАСПОРТ</w:t>
      </w:r>
    </w:p>
    <w:p w:rsidR="002F2B46" w:rsidRDefault="002F2B46" w:rsidP="00C753E8">
      <w:pPr>
        <w:pStyle w:val="20"/>
        <w:keepNext/>
        <w:keepLines/>
        <w:shd w:val="clear" w:color="auto" w:fill="auto"/>
        <w:spacing w:before="0" w:after="0" w:line="413" w:lineRule="exact"/>
      </w:pPr>
    </w:p>
    <w:p w:rsidR="002F2B46" w:rsidRDefault="002F2B46" w:rsidP="00C753E8">
      <w:pPr>
        <w:pStyle w:val="20"/>
        <w:keepNext/>
        <w:keepLines/>
        <w:shd w:val="clear" w:color="auto" w:fill="auto"/>
        <w:spacing w:before="0" w:after="0" w:line="413" w:lineRule="exact"/>
      </w:pPr>
      <w:r>
        <w:t>ТУ 4863-001-87393560-2015</w:t>
      </w:r>
    </w:p>
    <w:p w:rsidR="002F2B46" w:rsidRDefault="002F2B46" w:rsidP="00C753E8">
      <w:pPr>
        <w:pStyle w:val="20"/>
        <w:keepNext/>
        <w:keepLines/>
        <w:shd w:val="clear" w:color="auto" w:fill="auto"/>
        <w:spacing w:before="0" w:after="0" w:line="413" w:lineRule="exact"/>
      </w:pPr>
    </w:p>
    <w:p w:rsidR="002F2B46" w:rsidRDefault="002F2B46" w:rsidP="00C753E8">
      <w:pPr>
        <w:pStyle w:val="20"/>
        <w:keepNext/>
        <w:keepLines/>
        <w:shd w:val="clear" w:color="auto" w:fill="auto"/>
        <w:spacing w:before="0" w:after="0" w:line="413" w:lineRule="exact"/>
      </w:pPr>
    </w:p>
    <w:p w:rsidR="002F2B46" w:rsidRDefault="002F2B46" w:rsidP="00C753E8">
      <w:pPr>
        <w:pStyle w:val="20"/>
        <w:keepNext/>
        <w:keepLines/>
        <w:shd w:val="clear" w:color="auto" w:fill="auto"/>
        <w:spacing w:before="0" w:after="0" w:line="413" w:lineRule="exact"/>
      </w:pPr>
      <w:r>
        <w:t>Г. Санкт-Петербург</w:t>
      </w:r>
    </w:p>
    <w:p w:rsidR="002F2B46" w:rsidRDefault="002F2B46" w:rsidP="00C753E8">
      <w:pPr>
        <w:pStyle w:val="20"/>
        <w:keepNext/>
        <w:keepLines/>
        <w:shd w:val="clear" w:color="auto" w:fill="auto"/>
        <w:spacing w:before="0" w:after="0" w:line="413" w:lineRule="exact"/>
      </w:pPr>
      <w:r>
        <w:t>2017 г.</w:t>
      </w:r>
    </w:p>
    <w:p w:rsidR="00EC2484" w:rsidRDefault="00EC2484" w:rsidP="00C753E8">
      <w:pPr>
        <w:pStyle w:val="22"/>
        <w:shd w:val="clear" w:color="auto" w:fill="auto"/>
        <w:spacing w:line="264" w:lineRule="exact"/>
        <w:jc w:val="both"/>
      </w:pPr>
    </w:p>
    <w:p w:rsidR="00DA202F" w:rsidRPr="00525573" w:rsidRDefault="00DA202F" w:rsidP="00C753E8">
      <w:pPr>
        <w:pStyle w:val="22"/>
        <w:shd w:val="clear" w:color="auto" w:fill="auto"/>
        <w:spacing w:line="264" w:lineRule="exact"/>
        <w:jc w:val="both"/>
      </w:pPr>
      <w:r>
        <w:lastRenderedPageBreak/>
        <w:t xml:space="preserve">Настоящий паспорт является объединенным эксплуатационным документом для «Компактной приточно-вытяжной канальной установки </w:t>
      </w:r>
      <w:r>
        <w:rPr>
          <w:lang w:val="en-US" w:bidi="en-US"/>
        </w:rPr>
        <w:t>FBR</w:t>
      </w:r>
      <w:r w:rsidRPr="00190FA6">
        <w:rPr>
          <w:lang w:bidi="en-US"/>
        </w:rPr>
        <w:t xml:space="preserve">- </w:t>
      </w:r>
      <w:r>
        <w:t xml:space="preserve">1.0 – 1.5 </w:t>
      </w:r>
      <w:r>
        <w:rPr>
          <w:lang w:val="en-US" w:bidi="en-US"/>
        </w:rPr>
        <w:t>Compact</w:t>
      </w:r>
      <w:r w:rsidRPr="00190FA6">
        <w:rPr>
          <w:lang w:bidi="en-US"/>
        </w:rPr>
        <w:t xml:space="preserve"> </w:t>
      </w:r>
      <w:r>
        <w:t>(далее по тексту «Установка»).</w:t>
      </w:r>
    </w:p>
    <w:p w:rsidR="00635D11" w:rsidRPr="00525573" w:rsidRDefault="00635D11" w:rsidP="00C753E8">
      <w:pPr>
        <w:pStyle w:val="22"/>
        <w:shd w:val="clear" w:color="auto" w:fill="auto"/>
        <w:spacing w:line="264" w:lineRule="exact"/>
        <w:jc w:val="both"/>
      </w:pPr>
    </w:p>
    <w:p w:rsidR="008A211B" w:rsidRPr="00324B51" w:rsidRDefault="008A211B" w:rsidP="00C753E8">
      <w:pPr>
        <w:pStyle w:val="22"/>
        <w:spacing w:line="264" w:lineRule="exact"/>
        <w:jc w:val="both"/>
        <w:rPr>
          <w:b/>
        </w:rPr>
      </w:pPr>
      <w:r w:rsidRPr="008A211B">
        <w:rPr>
          <w:b/>
        </w:rPr>
        <w:t xml:space="preserve">ОТКРЫТИЕ ИНСПЕКЦИОННЫХ ПАНЕЛЕЙ В РАБОТАЮЩЕЙ ВЕНТИЛЯЦИОННОЙ УСТАНОВКЕ ИЛИ ЕЕ ЗАПУСК С ОТКРЫТЫМИ ИНСПЕКЦИОННЫМИ ПАНЕЛЯМИ СТРОГО </w:t>
      </w:r>
      <w:proofErr w:type="gramStart"/>
      <w:r w:rsidRPr="008A211B">
        <w:rPr>
          <w:b/>
        </w:rPr>
        <w:t>ЗАПРЕЩЕНЫ</w:t>
      </w:r>
      <w:proofErr w:type="gramEnd"/>
      <w:r w:rsidRPr="008A211B">
        <w:rPr>
          <w:b/>
        </w:rPr>
        <w:t>!</w:t>
      </w:r>
    </w:p>
    <w:p w:rsidR="008A211B" w:rsidRPr="00324B51" w:rsidRDefault="008A211B" w:rsidP="00C753E8">
      <w:pPr>
        <w:pStyle w:val="22"/>
        <w:spacing w:line="264" w:lineRule="exact"/>
        <w:jc w:val="both"/>
        <w:rPr>
          <w:b/>
        </w:rPr>
      </w:pPr>
    </w:p>
    <w:p w:rsidR="008A211B" w:rsidRPr="00324B51" w:rsidRDefault="008A211B" w:rsidP="00C753E8">
      <w:pPr>
        <w:pStyle w:val="22"/>
        <w:spacing w:line="264" w:lineRule="exact"/>
        <w:jc w:val="both"/>
        <w:rPr>
          <w:b/>
        </w:rPr>
      </w:pPr>
      <w:r w:rsidRPr="008A211B">
        <w:rPr>
          <w:b/>
        </w:rPr>
        <w:t>ПЕРЕД ОТКРЫТИЕМ ИНСПЕКЦИОННЫХ ПАНЕЛЕЙ ВЫКЛЮЧИТЕ ВЕНТИЛЯЦИОННУЮ УСТАНОВКУ И ПОДОЖДИТЕ ДВЕ МИНУТЫ ДЛЯ ОБЕСПЕЧЕНИЯ ОСТАНОВКИ ВСЕХ ДВИЖУЩИХСЯ ЧАСТЕЙ!</w:t>
      </w:r>
    </w:p>
    <w:p w:rsidR="008A211B" w:rsidRPr="00324B51" w:rsidRDefault="008A211B" w:rsidP="00C753E8">
      <w:pPr>
        <w:pStyle w:val="22"/>
        <w:spacing w:line="264" w:lineRule="exact"/>
        <w:jc w:val="both"/>
        <w:rPr>
          <w:b/>
        </w:rPr>
      </w:pPr>
    </w:p>
    <w:p w:rsidR="008A211B" w:rsidRPr="008A211B" w:rsidRDefault="008A211B" w:rsidP="00C753E8">
      <w:pPr>
        <w:pStyle w:val="22"/>
        <w:spacing w:line="264" w:lineRule="exact"/>
        <w:jc w:val="both"/>
        <w:rPr>
          <w:b/>
        </w:rPr>
      </w:pPr>
      <w:r w:rsidRPr="008A211B">
        <w:rPr>
          <w:b/>
        </w:rPr>
        <w:t>ОТКЛЮЧИТЕ ЭЛЕКТРИЧЕСКОЕ ПИТАНИЕ И ОБЕСПЕЧЬТЕ НЕВОЗМОЖНОСТЬ ЕГО ЛУЧАЙНОГО ПОВТОРНОГО ВКЛЮЧЕНИЯ ВО ИЗБЕЖАНИЕ НЕПРЕДНАМЕРЕННОГО ЗАПУСКА ВЕНТИЛЯЦИОННОЙ УСТАНОВКИ!</w:t>
      </w:r>
    </w:p>
    <w:p w:rsidR="008A211B" w:rsidRPr="008A211B" w:rsidRDefault="008A211B" w:rsidP="00C753E8">
      <w:pPr>
        <w:pStyle w:val="22"/>
        <w:shd w:val="clear" w:color="auto" w:fill="auto"/>
        <w:spacing w:line="264" w:lineRule="exact"/>
        <w:jc w:val="both"/>
      </w:pPr>
    </w:p>
    <w:p w:rsidR="008A211B" w:rsidRPr="008A211B" w:rsidRDefault="008A211B" w:rsidP="00C753E8">
      <w:pPr>
        <w:pStyle w:val="22"/>
        <w:shd w:val="clear" w:color="auto" w:fill="auto"/>
        <w:spacing w:line="264" w:lineRule="exact"/>
        <w:jc w:val="both"/>
      </w:pPr>
    </w:p>
    <w:p w:rsidR="008A211B" w:rsidRPr="008A211B" w:rsidRDefault="008A211B" w:rsidP="00C753E8">
      <w:pPr>
        <w:pStyle w:val="22"/>
        <w:shd w:val="clear" w:color="auto" w:fill="auto"/>
        <w:spacing w:line="264" w:lineRule="exact"/>
        <w:jc w:val="both"/>
      </w:pPr>
    </w:p>
    <w:p w:rsidR="008A211B" w:rsidRPr="008A211B" w:rsidRDefault="008A211B" w:rsidP="00C753E8">
      <w:pPr>
        <w:pStyle w:val="22"/>
        <w:shd w:val="clear" w:color="auto" w:fill="auto"/>
        <w:spacing w:line="264" w:lineRule="exact"/>
        <w:jc w:val="both"/>
      </w:pPr>
    </w:p>
    <w:p w:rsidR="00DA202F" w:rsidRDefault="00DA202F" w:rsidP="00C753E8">
      <w:pPr>
        <w:pStyle w:val="22"/>
        <w:shd w:val="clear" w:color="auto" w:fill="auto"/>
        <w:spacing w:line="264" w:lineRule="exact"/>
        <w:jc w:val="both"/>
      </w:pPr>
      <w:r>
        <w:t>Паспорт содержит сведения, необходимые для правильной и безопасной эксплуатации оборудования и поддержания их в исправном состоянии.</w:t>
      </w:r>
    </w:p>
    <w:p w:rsidR="00DA202F" w:rsidRDefault="00DA202F" w:rsidP="00C753E8">
      <w:pPr>
        <w:pStyle w:val="22"/>
        <w:shd w:val="clear" w:color="auto" w:fill="auto"/>
        <w:spacing w:line="264" w:lineRule="exact"/>
        <w:jc w:val="both"/>
      </w:pPr>
    </w:p>
    <w:p w:rsidR="00DA202F" w:rsidRDefault="00DA202F" w:rsidP="00C753E8">
      <w:pPr>
        <w:pStyle w:val="30"/>
        <w:keepNext/>
        <w:keepLines/>
        <w:numPr>
          <w:ilvl w:val="0"/>
          <w:numId w:val="1"/>
        </w:numPr>
        <w:shd w:val="clear" w:color="auto" w:fill="auto"/>
        <w:tabs>
          <w:tab w:val="left" w:pos="3860"/>
        </w:tabs>
        <w:spacing w:before="0" w:after="0" w:line="200" w:lineRule="exact"/>
        <w:jc w:val="center"/>
      </w:pPr>
      <w:bookmarkStart w:id="1" w:name="bookmark4"/>
      <w:r>
        <w:t>ОБЩИЕ СВЕДЕНИЯ ОБ ИЗДЕЛИИ</w:t>
      </w:r>
      <w:bookmarkEnd w:id="1"/>
    </w:p>
    <w:p w:rsidR="00DA202F" w:rsidRDefault="00DA202F" w:rsidP="00C753E8">
      <w:pPr>
        <w:pStyle w:val="22"/>
        <w:shd w:val="clear" w:color="auto" w:fill="auto"/>
        <w:tabs>
          <w:tab w:val="left" w:leader="underscore" w:pos="4083"/>
        </w:tabs>
        <w:spacing w:line="528" w:lineRule="exact"/>
        <w:jc w:val="both"/>
      </w:pPr>
      <w:r>
        <w:t xml:space="preserve">Вентилятор </w:t>
      </w:r>
      <w:r>
        <w:rPr>
          <w:lang w:val="en-US" w:bidi="en-US"/>
        </w:rPr>
        <w:t>FBR-</w:t>
      </w:r>
      <w:r>
        <w:tab/>
        <w:t>ТУ 4863-001-87393560-2015</w:t>
      </w:r>
    </w:p>
    <w:p w:rsidR="00DA202F" w:rsidRDefault="00DA202F" w:rsidP="00C753E8">
      <w:pPr>
        <w:pStyle w:val="22"/>
        <w:shd w:val="clear" w:color="auto" w:fill="auto"/>
        <w:tabs>
          <w:tab w:val="left" w:leader="underscore" w:pos="4325"/>
          <w:tab w:val="left" w:leader="underscore" w:pos="6000"/>
          <w:tab w:val="left" w:leader="underscore" w:pos="7507"/>
          <w:tab w:val="left" w:leader="underscore" w:pos="8107"/>
        </w:tabs>
        <w:spacing w:line="528" w:lineRule="exact"/>
        <w:jc w:val="both"/>
      </w:pPr>
      <w:r>
        <w:t>Заводской номер:</w:t>
      </w:r>
      <w:r>
        <w:tab/>
        <w:t>Дата выпуска: «</w:t>
      </w:r>
      <w:r>
        <w:tab/>
        <w:t>»</w:t>
      </w:r>
      <w:r>
        <w:tab/>
        <w:t>201</w:t>
      </w:r>
      <w:r>
        <w:tab/>
        <w:t>г.</w:t>
      </w:r>
    </w:p>
    <w:p w:rsidR="00DA202F" w:rsidRDefault="00DA202F" w:rsidP="00C753E8">
      <w:pPr>
        <w:pStyle w:val="22"/>
        <w:shd w:val="clear" w:color="auto" w:fill="auto"/>
        <w:tabs>
          <w:tab w:val="left" w:leader="underscore" w:pos="4083"/>
        </w:tabs>
        <w:spacing w:line="528" w:lineRule="exact"/>
        <w:jc w:val="both"/>
      </w:pPr>
      <w:r>
        <w:t>Отметка о приеме качества:</w:t>
      </w:r>
      <w:r>
        <w:tab/>
      </w:r>
    </w:p>
    <w:p w:rsidR="00DA202F" w:rsidRDefault="00DA202F" w:rsidP="00C753E8">
      <w:pPr>
        <w:pStyle w:val="22"/>
        <w:shd w:val="clear" w:color="auto" w:fill="auto"/>
        <w:tabs>
          <w:tab w:val="left" w:leader="underscore" w:pos="538"/>
          <w:tab w:val="left" w:leader="underscore" w:pos="3322"/>
          <w:tab w:val="left" w:leader="underscore" w:pos="4083"/>
        </w:tabs>
        <w:spacing w:line="528" w:lineRule="exact"/>
        <w:jc w:val="both"/>
      </w:pPr>
      <w:r>
        <w:t>«</w:t>
      </w:r>
      <w:r>
        <w:tab/>
        <w:t>»</w:t>
      </w:r>
      <w:r>
        <w:tab/>
        <w:t>20</w:t>
      </w:r>
      <w:r>
        <w:tab/>
        <w:t>г.</w:t>
      </w:r>
    </w:p>
    <w:p w:rsidR="00DA202F" w:rsidRDefault="00DA202F" w:rsidP="00C753E8">
      <w:pPr>
        <w:pStyle w:val="30"/>
        <w:keepNext/>
        <w:keepLines/>
        <w:shd w:val="clear" w:color="auto" w:fill="auto"/>
        <w:tabs>
          <w:tab w:val="left" w:pos="4670"/>
        </w:tabs>
        <w:spacing w:before="0" w:after="0" w:line="200" w:lineRule="exact"/>
        <w:rPr>
          <w:b w:val="0"/>
          <w:bCs w:val="0"/>
        </w:rPr>
      </w:pPr>
      <w:bookmarkStart w:id="2" w:name="bookmark5"/>
    </w:p>
    <w:p w:rsidR="00DA202F" w:rsidRDefault="00DA202F" w:rsidP="00C753E8">
      <w:pPr>
        <w:pStyle w:val="30"/>
        <w:keepNext/>
        <w:keepLines/>
        <w:numPr>
          <w:ilvl w:val="0"/>
          <w:numId w:val="1"/>
        </w:numPr>
        <w:shd w:val="clear" w:color="auto" w:fill="auto"/>
        <w:tabs>
          <w:tab w:val="left" w:pos="4670"/>
        </w:tabs>
        <w:spacing w:before="0" w:after="0" w:line="264" w:lineRule="exact"/>
      </w:pPr>
      <w:r>
        <w:t>НАЗНАЧЕНИЕ</w:t>
      </w:r>
      <w:bookmarkEnd w:id="2"/>
    </w:p>
    <w:p w:rsidR="00DA202F" w:rsidRPr="008D2838" w:rsidRDefault="00DA202F" w:rsidP="00C753E8">
      <w:pPr>
        <w:pStyle w:val="30"/>
        <w:keepNext/>
        <w:keepLines/>
        <w:shd w:val="clear" w:color="auto" w:fill="auto"/>
        <w:tabs>
          <w:tab w:val="left" w:pos="4670"/>
        </w:tabs>
        <w:spacing w:before="0" w:after="0" w:line="264" w:lineRule="exact"/>
        <w:rPr>
          <w:b w:val="0"/>
          <w:bCs w:val="0"/>
        </w:rPr>
      </w:pPr>
      <w:proofErr w:type="gramStart"/>
      <w:r w:rsidRPr="008D2838">
        <w:rPr>
          <w:b w:val="0"/>
          <w:bCs w:val="0"/>
        </w:rPr>
        <w:t>Компактные приточно-вытяжные канальные установки предназначены для перемещения воздуха и других невзрывоопасных газовых смесей, агрессивность которых по отношению к углеродистым сталям обыкновенного качества не выше агрессивности воздуха, имеющих температуру от минус 30°С до плюс 50°С не содержащих липких веществ, волокнистых и абразивных материалов, с содержанием пыли и других твердых примесей не более 100</w:t>
      </w:r>
      <w:r>
        <w:rPr>
          <w:b w:val="0"/>
          <w:bCs w:val="0"/>
        </w:rPr>
        <w:t xml:space="preserve"> мг/</w:t>
      </w:r>
      <w:r w:rsidRPr="008D2838">
        <w:rPr>
          <w:b w:val="0"/>
          <w:bCs w:val="0"/>
        </w:rPr>
        <w:t>м</w:t>
      </w:r>
      <w:r>
        <w:rPr>
          <w:b w:val="0"/>
          <w:bCs w:val="0"/>
        </w:rPr>
        <w:t>3</w:t>
      </w:r>
      <w:r w:rsidRPr="008D2838">
        <w:rPr>
          <w:b w:val="0"/>
          <w:bCs w:val="0"/>
        </w:rPr>
        <w:t>.</w:t>
      </w:r>
      <w:proofErr w:type="gramEnd"/>
    </w:p>
    <w:p w:rsidR="00DA202F" w:rsidRDefault="00DA202F" w:rsidP="00C753E8">
      <w:pPr>
        <w:pStyle w:val="22"/>
        <w:shd w:val="clear" w:color="auto" w:fill="auto"/>
        <w:spacing w:line="264" w:lineRule="exact"/>
        <w:jc w:val="both"/>
      </w:pPr>
      <w:r>
        <w:t>Установки применяются для непосредственной установки в канал систем вентиляции жилых, промышленных и общественных зданий. Предназначены для эксплуатации в условиях умеренного (У) климата 3-й категории размещения по ГОСТ 15150-69.</w:t>
      </w:r>
    </w:p>
    <w:p w:rsidR="00DA202F" w:rsidRDefault="00DA202F" w:rsidP="00C753E8">
      <w:pPr>
        <w:pStyle w:val="22"/>
        <w:shd w:val="clear" w:color="auto" w:fill="auto"/>
        <w:spacing w:line="264" w:lineRule="exact"/>
        <w:jc w:val="both"/>
      </w:pPr>
      <w:r w:rsidRPr="008D2838">
        <w:t xml:space="preserve">В основе конструкции кондиционеров лежит концепция использования </w:t>
      </w:r>
      <w:r>
        <w:t xml:space="preserve">компактного </w:t>
      </w:r>
      <w:r w:rsidRPr="008D2838">
        <w:t>ве</w:t>
      </w:r>
      <w:r>
        <w:t>нтилятора с так называемым "сво</w:t>
      </w:r>
      <w:r w:rsidRPr="008D2838">
        <w:t>бодным" рабочим колесом</w:t>
      </w:r>
      <w:r>
        <w:t xml:space="preserve"> и ЕС-мотором</w:t>
      </w:r>
      <w:r w:rsidRPr="008D2838">
        <w:t xml:space="preserve"> </w:t>
      </w:r>
      <w:r>
        <w:t>в</w:t>
      </w:r>
      <w:r w:rsidRPr="008D2838">
        <w:t xml:space="preserve"> герметичном корпусе, образованным </w:t>
      </w:r>
      <w:proofErr w:type="spellStart"/>
      <w:r w:rsidRPr="008D2838">
        <w:t>шумопогло</w:t>
      </w:r>
      <w:r w:rsidR="000D1EAD">
        <w:t>щ</w:t>
      </w:r>
      <w:r w:rsidRPr="008D2838">
        <w:t>ающи</w:t>
      </w:r>
      <w:r>
        <w:t>ми</w:t>
      </w:r>
      <w:proofErr w:type="spellEnd"/>
      <w:r>
        <w:t>, теплоизолирующими панелями.</w:t>
      </w:r>
    </w:p>
    <w:p w:rsidR="00DA202F" w:rsidRDefault="00DA202F" w:rsidP="00C753E8">
      <w:pPr>
        <w:pStyle w:val="22"/>
        <w:shd w:val="clear" w:color="auto" w:fill="auto"/>
        <w:spacing w:line="264" w:lineRule="exact"/>
        <w:jc w:val="both"/>
      </w:pPr>
      <w:r>
        <w:t xml:space="preserve">Принцип работы вентилятора заключается в перемещении газо-воздушной смеси за счет передачи ей энергии от рабочего колеса. Воздух проходит через фильтр (класс очистки </w:t>
      </w:r>
      <w:r>
        <w:rPr>
          <w:lang w:val="en-US"/>
        </w:rPr>
        <w:t>EU</w:t>
      </w:r>
      <w:r w:rsidRPr="008D2838">
        <w:t xml:space="preserve">4 </w:t>
      </w:r>
      <w:r>
        <w:t xml:space="preserve">либо </w:t>
      </w:r>
      <w:r>
        <w:rPr>
          <w:lang w:val="en-US" w:bidi="en-US"/>
        </w:rPr>
        <w:t>F</w:t>
      </w:r>
      <w:r w:rsidRPr="00190FA6">
        <w:rPr>
          <w:lang w:bidi="en-US"/>
        </w:rPr>
        <w:t>5</w:t>
      </w:r>
      <w:r>
        <w:rPr>
          <w:lang w:bidi="en-US"/>
        </w:rPr>
        <w:t xml:space="preserve"> (уточняется при заказе)</w:t>
      </w:r>
      <w:r w:rsidRPr="00190FA6">
        <w:rPr>
          <w:lang w:bidi="en-US"/>
        </w:rPr>
        <w:t xml:space="preserve">), </w:t>
      </w:r>
      <w:r>
        <w:t>очищается, затем всасываемый поток через диффузор направляется к колесу, отбрасывается в спиральную камеру корпуса, проходит через пластинчатый рекуператор и через нагнетательное отверстие поступает в вентиляционную систему.</w:t>
      </w:r>
    </w:p>
    <w:p w:rsidR="00DA202F" w:rsidRPr="00324B51" w:rsidRDefault="00DA202F"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9454BC" w:rsidRPr="00324B51" w:rsidRDefault="009454BC" w:rsidP="00C753E8">
      <w:pPr>
        <w:pStyle w:val="22"/>
        <w:shd w:val="clear" w:color="auto" w:fill="auto"/>
        <w:spacing w:line="264" w:lineRule="exact"/>
        <w:jc w:val="both"/>
      </w:pPr>
    </w:p>
    <w:p w:rsidR="00DA202F" w:rsidRDefault="00DA202F" w:rsidP="00C753E8">
      <w:pPr>
        <w:pStyle w:val="30"/>
        <w:keepNext/>
        <w:keepLines/>
        <w:numPr>
          <w:ilvl w:val="0"/>
          <w:numId w:val="1"/>
        </w:numPr>
        <w:shd w:val="clear" w:color="auto" w:fill="auto"/>
        <w:tabs>
          <w:tab w:val="left" w:pos="4670"/>
        </w:tabs>
        <w:spacing w:before="0" w:after="0" w:line="264" w:lineRule="exact"/>
      </w:pPr>
      <w:r w:rsidRPr="008D2838">
        <w:lastRenderedPageBreak/>
        <w:t>ОСНОВНЫЕ ТЕХНИЧЕСКИЕ ДАННЫЕ</w:t>
      </w:r>
    </w:p>
    <w:p w:rsidR="008F4BC7" w:rsidRPr="008F4BC7" w:rsidRDefault="008F4BC7" w:rsidP="00C753E8">
      <w:pPr>
        <w:pStyle w:val="30"/>
        <w:keepNext/>
        <w:keepLines/>
        <w:shd w:val="clear" w:color="auto" w:fill="auto"/>
        <w:tabs>
          <w:tab w:val="left" w:pos="4670"/>
        </w:tabs>
        <w:spacing w:before="0" w:after="0" w:line="264" w:lineRule="exact"/>
        <w:rPr>
          <w:b w:val="0"/>
          <w:bCs w:val="0"/>
        </w:rPr>
      </w:pPr>
      <w:r w:rsidRPr="008F4BC7">
        <w:rPr>
          <w:b w:val="0"/>
          <w:bCs w:val="0"/>
        </w:rPr>
        <w:t xml:space="preserve">Корпус вентиляционной системы изготовлен из </w:t>
      </w:r>
      <w:proofErr w:type="gramStart"/>
      <w:r w:rsidRPr="008F4BC7">
        <w:rPr>
          <w:b w:val="0"/>
          <w:bCs w:val="0"/>
        </w:rPr>
        <w:t>сэндвич-панелей</w:t>
      </w:r>
      <w:proofErr w:type="gramEnd"/>
      <w:r w:rsidRPr="008F4BC7">
        <w:rPr>
          <w:b w:val="0"/>
          <w:bCs w:val="0"/>
        </w:rPr>
        <w:t xml:space="preserve"> с </w:t>
      </w:r>
      <w:proofErr w:type="spellStart"/>
      <w:r w:rsidRPr="008F4BC7">
        <w:rPr>
          <w:b w:val="0"/>
          <w:bCs w:val="0"/>
        </w:rPr>
        <w:t>пенополиур</w:t>
      </w:r>
      <w:r w:rsidR="00F62297">
        <w:rPr>
          <w:b w:val="0"/>
          <w:bCs w:val="0"/>
        </w:rPr>
        <w:t>е</w:t>
      </w:r>
      <w:r w:rsidRPr="008F4BC7">
        <w:rPr>
          <w:b w:val="0"/>
          <w:bCs w:val="0"/>
        </w:rPr>
        <w:t>таном</w:t>
      </w:r>
      <w:proofErr w:type="spellEnd"/>
      <w:r w:rsidRPr="008F4BC7">
        <w:rPr>
          <w:b w:val="0"/>
          <w:bCs w:val="0"/>
        </w:rPr>
        <w:t>, толщиной 25 мм</w:t>
      </w:r>
      <w:r w:rsidR="005119D2">
        <w:rPr>
          <w:b w:val="0"/>
          <w:bCs w:val="0"/>
        </w:rPr>
        <w:t xml:space="preserve">. Каркас выполнен из </w:t>
      </w:r>
      <w:r w:rsidRPr="008F4BC7">
        <w:rPr>
          <w:b w:val="0"/>
          <w:bCs w:val="0"/>
        </w:rPr>
        <w:t>алюминиевого профиля. Рабочие колеса вентиляторов с загнутыми назад лопатками изготовлены из экологически чистого пластика совмещенные с EC-мотором последнего поколения. Рабочие колеса вентиляторов статически и динамически отбалансированы.</w:t>
      </w:r>
    </w:p>
    <w:p w:rsidR="008F4BC7" w:rsidRPr="008F4BC7" w:rsidRDefault="008F4BC7" w:rsidP="00C753E8">
      <w:pPr>
        <w:pStyle w:val="30"/>
        <w:keepNext/>
        <w:keepLines/>
        <w:shd w:val="clear" w:color="auto" w:fill="auto"/>
        <w:tabs>
          <w:tab w:val="left" w:pos="4670"/>
        </w:tabs>
        <w:spacing w:before="0" w:after="0" w:line="264" w:lineRule="exact"/>
        <w:rPr>
          <w:b w:val="0"/>
          <w:bCs w:val="0"/>
        </w:rPr>
      </w:pPr>
      <w:r w:rsidRPr="008F4BC7">
        <w:rPr>
          <w:b w:val="0"/>
          <w:bCs w:val="0"/>
        </w:rPr>
        <w:t>Конструкция вентилятора позволяет охлаждать электродвигатель при работе потоком воздуха. Применяемые электродвигатели позволяют достичь рабочего ресурса вентиляторов более 40.000 часов без профилактики. Корпус электродвигателя имеет изоляцию IP55. Обмотка оснащена дополнительной защитой от влажности.</w:t>
      </w:r>
    </w:p>
    <w:p w:rsidR="008F4BC7" w:rsidRPr="008F4BC7" w:rsidRDefault="008F4BC7" w:rsidP="00C753E8">
      <w:pPr>
        <w:pStyle w:val="30"/>
        <w:keepNext/>
        <w:keepLines/>
        <w:shd w:val="clear" w:color="auto" w:fill="auto"/>
        <w:tabs>
          <w:tab w:val="left" w:pos="4670"/>
        </w:tabs>
        <w:spacing w:before="0" w:after="0" w:line="264" w:lineRule="exact"/>
        <w:rPr>
          <w:b w:val="0"/>
          <w:bCs w:val="0"/>
        </w:rPr>
      </w:pPr>
      <w:r w:rsidRPr="008F4BC7">
        <w:rPr>
          <w:b w:val="0"/>
          <w:bCs w:val="0"/>
        </w:rPr>
        <w:t xml:space="preserve">Стандартно электродвигатели имеют защиту при помощи </w:t>
      </w:r>
      <w:proofErr w:type="spellStart"/>
      <w:r w:rsidRPr="008F4BC7">
        <w:rPr>
          <w:b w:val="0"/>
          <w:bCs w:val="0"/>
        </w:rPr>
        <w:t>термоконтакта</w:t>
      </w:r>
      <w:proofErr w:type="spellEnd"/>
      <w:r w:rsidRPr="008F4BC7">
        <w:rPr>
          <w:b w:val="0"/>
          <w:bCs w:val="0"/>
        </w:rPr>
        <w:t xml:space="preserve">, расположенного внутри обмотки электродвигателя. При перегреве обмоток электродвигателя, в случае перегрузки, обрыва фазы, высокой температуры воздуха и т.п., </w:t>
      </w:r>
      <w:proofErr w:type="spellStart"/>
      <w:r w:rsidRPr="008F4BC7">
        <w:rPr>
          <w:b w:val="0"/>
          <w:bCs w:val="0"/>
        </w:rPr>
        <w:t>термоконтакт</w:t>
      </w:r>
      <w:proofErr w:type="spellEnd"/>
      <w:r w:rsidRPr="008F4BC7">
        <w:rPr>
          <w:b w:val="0"/>
          <w:bCs w:val="0"/>
        </w:rPr>
        <w:t xml:space="preserve"> обеспечивает размыкание цепи защиты защитного реле. Такая защита электродвигателя является наиболее надежной и точной в отличие от других видов защиты.</w:t>
      </w:r>
    </w:p>
    <w:p w:rsidR="008F4BC7" w:rsidRDefault="008F4BC7" w:rsidP="00C753E8">
      <w:pPr>
        <w:pStyle w:val="30"/>
        <w:keepNext/>
        <w:keepLines/>
        <w:shd w:val="clear" w:color="auto" w:fill="auto"/>
        <w:tabs>
          <w:tab w:val="left" w:pos="4670"/>
        </w:tabs>
        <w:spacing w:before="0" w:after="0" w:line="264" w:lineRule="exact"/>
        <w:rPr>
          <w:b w:val="0"/>
          <w:bCs w:val="0"/>
        </w:rPr>
      </w:pPr>
      <w:r w:rsidRPr="008F4BC7">
        <w:rPr>
          <w:b w:val="0"/>
          <w:bCs w:val="0"/>
        </w:rPr>
        <w:t>Примечание: В конструкцию вентиляторов могут быть внесены изменения, не ухудшающие их потребительских свойств и не учтенные в настоящем паспорте.</w:t>
      </w:r>
    </w:p>
    <w:p w:rsidR="00CE7184" w:rsidRDefault="00CE7184" w:rsidP="00C753E8">
      <w:pPr>
        <w:pStyle w:val="30"/>
        <w:keepNext/>
        <w:keepLines/>
        <w:shd w:val="clear" w:color="auto" w:fill="auto"/>
        <w:tabs>
          <w:tab w:val="left" w:pos="4670"/>
        </w:tabs>
        <w:spacing w:before="0" w:after="0" w:line="264" w:lineRule="exact"/>
        <w:rPr>
          <w:b w:val="0"/>
          <w:bCs w:val="0"/>
        </w:rPr>
      </w:pPr>
    </w:p>
    <w:p w:rsidR="00CE7184" w:rsidRDefault="006F0766" w:rsidP="00C753E8">
      <w:pPr>
        <w:pStyle w:val="30"/>
        <w:keepNext/>
        <w:keepLines/>
        <w:numPr>
          <w:ilvl w:val="1"/>
          <w:numId w:val="1"/>
        </w:numPr>
        <w:shd w:val="clear" w:color="auto" w:fill="auto"/>
        <w:tabs>
          <w:tab w:val="left" w:pos="4670"/>
        </w:tabs>
        <w:spacing w:before="0" w:after="0" w:line="264" w:lineRule="exact"/>
      </w:pPr>
      <w:r>
        <w:rPr>
          <w:noProof/>
          <w:lang w:eastAsia="ru-RU"/>
        </w:rPr>
        <w:drawing>
          <wp:anchor distT="0" distB="0" distL="114300" distR="114300" simplePos="0" relativeHeight="251682816" behindDoc="0" locked="0" layoutInCell="1" allowOverlap="1" wp14:anchorId="51957610" wp14:editId="6DDF1D59">
            <wp:simplePos x="0" y="0"/>
            <wp:positionH relativeFrom="column">
              <wp:posOffset>-186055</wp:posOffset>
            </wp:positionH>
            <wp:positionV relativeFrom="paragraph">
              <wp:posOffset>209550</wp:posOffset>
            </wp:positionV>
            <wp:extent cx="6965950" cy="3794760"/>
            <wp:effectExtent l="19050" t="0" r="6350" b="0"/>
            <wp:wrapSquare wrapText="bothSides"/>
            <wp:docPr id="9" name="Рисунок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6965950" cy="3794760"/>
                    </a:xfrm>
                    <a:prstGeom prst="rect">
                      <a:avLst/>
                    </a:prstGeom>
                  </pic:spPr>
                </pic:pic>
              </a:graphicData>
            </a:graphic>
          </wp:anchor>
        </w:drawing>
      </w:r>
      <w:r w:rsidR="00CE7184">
        <w:t>Комплектация установки</w:t>
      </w:r>
    </w:p>
    <w:p w:rsidR="00CE7184" w:rsidRDefault="00CE7184" w:rsidP="00C753E8">
      <w:pPr>
        <w:pStyle w:val="30"/>
        <w:keepNext/>
        <w:keepLines/>
        <w:shd w:val="clear" w:color="auto" w:fill="auto"/>
        <w:tabs>
          <w:tab w:val="left" w:pos="4670"/>
        </w:tabs>
        <w:spacing w:before="0" w:after="0" w:line="264" w:lineRule="exact"/>
        <w:ind w:left="720"/>
      </w:pPr>
    </w:p>
    <w:p w:rsidR="00CE7184" w:rsidRDefault="00CE7184" w:rsidP="00C753E8">
      <w:pPr>
        <w:pStyle w:val="30"/>
        <w:keepNext/>
        <w:keepLines/>
        <w:shd w:val="clear" w:color="auto" w:fill="auto"/>
        <w:tabs>
          <w:tab w:val="left" w:pos="4670"/>
        </w:tabs>
        <w:spacing w:before="0" w:after="0" w:line="264" w:lineRule="exact"/>
        <w:ind w:left="720"/>
      </w:pPr>
    </w:p>
    <w:p w:rsidR="00CE7184" w:rsidRDefault="00CE7184" w:rsidP="00C753E8">
      <w:pPr>
        <w:pStyle w:val="30"/>
        <w:keepNext/>
        <w:keepLines/>
        <w:shd w:val="clear" w:color="auto" w:fill="auto"/>
        <w:tabs>
          <w:tab w:val="left" w:pos="4670"/>
        </w:tabs>
        <w:spacing w:before="0" w:after="0" w:line="264" w:lineRule="exact"/>
        <w:ind w:left="720"/>
        <w:jc w:val="center"/>
        <w:rPr>
          <w:lang w:val="en-US"/>
        </w:rPr>
      </w:pPr>
      <w:r>
        <w:t>Рис. 1</w:t>
      </w:r>
    </w:p>
    <w:p w:rsidR="00F03808" w:rsidRPr="00F03808" w:rsidRDefault="00F03808" w:rsidP="00C753E8">
      <w:pPr>
        <w:pStyle w:val="30"/>
        <w:keepNext/>
        <w:keepLines/>
        <w:shd w:val="clear" w:color="auto" w:fill="auto"/>
        <w:tabs>
          <w:tab w:val="left" w:pos="4670"/>
        </w:tabs>
        <w:spacing w:before="0" w:after="0" w:line="264" w:lineRule="exact"/>
        <w:ind w:left="720"/>
        <w:jc w:val="center"/>
        <w:rPr>
          <w:lang w:val="en-US"/>
        </w:rPr>
      </w:pPr>
    </w:p>
    <w:p w:rsidR="00CE7184" w:rsidRDefault="00CE7184" w:rsidP="00C753E8">
      <w:pPr>
        <w:spacing w:after="0"/>
        <w:rPr>
          <w:sz w:val="2"/>
          <w:szCs w:val="2"/>
        </w:rPr>
      </w:pPr>
    </w:p>
    <w:p w:rsidR="00CE7184" w:rsidRDefault="00CE7184" w:rsidP="00C753E8">
      <w:pPr>
        <w:pStyle w:val="22"/>
        <w:numPr>
          <w:ilvl w:val="0"/>
          <w:numId w:val="2"/>
        </w:numPr>
        <w:shd w:val="clear" w:color="auto" w:fill="auto"/>
        <w:tabs>
          <w:tab w:val="left" w:pos="715"/>
        </w:tabs>
        <w:spacing w:line="259" w:lineRule="exact"/>
        <w:jc w:val="both"/>
      </w:pPr>
      <w:r>
        <w:t xml:space="preserve">Приточный диффузор, присоединительный размер Ø </w:t>
      </w:r>
      <w:r>
        <w:rPr>
          <w:lang w:val="en-US" w:bidi="en-US"/>
        </w:rPr>
        <w:t>DP</w:t>
      </w:r>
      <w:r w:rsidRPr="00190FA6">
        <w:rPr>
          <w:lang w:bidi="en-US"/>
        </w:rPr>
        <w:t xml:space="preserve"> </w:t>
      </w:r>
      <w:r>
        <w:t>315 мм;</w:t>
      </w:r>
    </w:p>
    <w:p w:rsidR="00CE7184" w:rsidRDefault="00CE7184" w:rsidP="00C753E8">
      <w:pPr>
        <w:pStyle w:val="22"/>
        <w:numPr>
          <w:ilvl w:val="0"/>
          <w:numId w:val="2"/>
        </w:numPr>
        <w:shd w:val="clear" w:color="auto" w:fill="auto"/>
        <w:tabs>
          <w:tab w:val="left" w:pos="715"/>
        </w:tabs>
        <w:spacing w:line="259" w:lineRule="exact"/>
        <w:jc w:val="both"/>
      </w:pPr>
      <w:r>
        <w:t xml:space="preserve">Вытяжной диффузор, присоединительный размер Ø </w:t>
      </w:r>
      <w:r>
        <w:rPr>
          <w:lang w:val="en-US" w:bidi="en-US"/>
        </w:rPr>
        <w:t>DV</w:t>
      </w:r>
      <w:r w:rsidRPr="00190FA6">
        <w:rPr>
          <w:lang w:bidi="en-US"/>
        </w:rPr>
        <w:t xml:space="preserve"> </w:t>
      </w:r>
      <w:r>
        <w:t>250 мм;</w:t>
      </w:r>
    </w:p>
    <w:p w:rsidR="00CE7184" w:rsidRPr="00F03808" w:rsidRDefault="00CE7184" w:rsidP="00C753E8">
      <w:pPr>
        <w:pStyle w:val="22"/>
        <w:numPr>
          <w:ilvl w:val="0"/>
          <w:numId w:val="2"/>
        </w:numPr>
        <w:shd w:val="clear" w:color="auto" w:fill="auto"/>
        <w:tabs>
          <w:tab w:val="left" w:pos="715"/>
        </w:tabs>
        <w:spacing w:line="259" w:lineRule="exact"/>
        <w:jc w:val="both"/>
      </w:pPr>
      <w:r>
        <w:t>Вентилятор с ЕС-Мотором;</w:t>
      </w:r>
    </w:p>
    <w:p w:rsidR="00F03808" w:rsidRPr="00F03808" w:rsidRDefault="00F03808" w:rsidP="00C753E8">
      <w:pPr>
        <w:pStyle w:val="22"/>
        <w:numPr>
          <w:ilvl w:val="0"/>
          <w:numId w:val="2"/>
        </w:numPr>
        <w:shd w:val="clear" w:color="auto" w:fill="auto"/>
        <w:tabs>
          <w:tab w:val="left" w:pos="715"/>
        </w:tabs>
        <w:spacing w:line="259" w:lineRule="exact"/>
        <w:jc w:val="both"/>
      </w:pPr>
      <w:r>
        <w:t>Вентилятор с ЕС-Мотором;</w:t>
      </w:r>
    </w:p>
    <w:p w:rsidR="00CE7184" w:rsidRDefault="00CE7184" w:rsidP="00C753E8">
      <w:pPr>
        <w:pStyle w:val="22"/>
        <w:numPr>
          <w:ilvl w:val="0"/>
          <w:numId w:val="2"/>
        </w:numPr>
        <w:shd w:val="clear" w:color="auto" w:fill="auto"/>
        <w:tabs>
          <w:tab w:val="left" w:pos="715"/>
        </w:tabs>
        <w:spacing w:line="259" w:lineRule="exact"/>
        <w:jc w:val="both"/>
      </w:pPr>
      <w:r>
        <w:t>Рекуператор пластинчатый;</w:t>
      </w:r>
    </w:p>
    <w:p w:rsidR="00CE7184" w:rsidRDefault="00CE7184" w:rsidP="00C753E8">
      <w:pPr>
        <w:pStyle w:val="22"/>
        <w:numPr>
          <w:ilvl w:val="0"/>
          <w:numId w:val="2"/>
        </w:numPr>
        <w:shd w:val="clear" w:color="auto" w:fill="auto"/>
        <w:tabs>
          <w:tab w:val="left" w:pos="715"/>
        </w:tabs>
        <w:spacing w:line="259" w:lineRule="exact"/>
        <w:jc w:val="both"/>
      </w:pPr>
      <w:r>
        <w:t>Каплеуловитель, поддон и слив Ø 25;</w:t>
      </w:r>
    </w:p>
    <w:p w:rsidR="00CE7184" w:rsidRDefault="00CE7184" w:rsidP="00C753E8">
      <w:pPr>
        <w:pStyle w:val="22"/>
        <w:numPr>
          <w:ilvl w:val="0"/>
          <w:numId w:val="2"/>
        </w:numPr>
        <w:shd w:val="clear" w:color="auto" w:fill="auto"/>
        <w:tabs>
          <w:tab w:val="left" w:pos="715"/>
        </w:tabs>
        <w:spacing w:line="259" w:lineRule="exact"/>
        <w:jc w:val="both"/>
      </w:pPr>
      <w:r>
        <w:t xml:space="preserve">Фильтр </w:t>
      </w:r>
      <w:r>
        <w:rPr>
          <w:lang w:val="en-US"/>
        </w:rPr>
        <w:t>EU</w:t>
      </w:r>
      <w:r>
        <w:t xml:space="preserve">4, либо </w:t>
      </w:r>
      <w:r>
        <w:rPr>
          <w:lang w:val="en-US" w:bidi="en-US"/>
        </w:rPr>
        <w:t>F</w:t>
      </w:r>
      <w:r w:rsidRPr="0082414A">
        <w:rPr>
          <w:lang w:bidi="en-US"/>
        </w:rPr>
        <w:t>5</w:t>
      </w:r>
      <w:r>
        <w:rPr>
          <w:lang w:bidi="en-US"/>
        </w:rPr>
        <w:t xml:space="preserve"> (Уточняется при заказе)</w:t>
      </w:r>
      <w:r w:rsidRPr="0082414A">
        <w:rPr>
          <w:lang w:bidi="en-US"/>
        </w:rPr>
        <w:t>;</w:t>
      </w:r>
    </w:p>
    <w:p w:rsidR="00CE7184" w:rsidRDefault="00CE7184" w:rsidP="00C753E8">
      <w:pPr>
        <w:pStyle w:val="22"/>
        <w:numPr>
          <w:ilvl w:val="0"/>
          <w:numId w:val="2"/>
        </w:numPr>
        <w:shd w:val="clear" w:color="auto" w:fill="auto"/>
        <w:tabs>
          <w:tab w:val="left" w:pos="715"/>
        </w:tabs>
        <w:spacing w:line="259" w:lineRule="exact"/>
        <w:jc w:val="both"/>
      </w:pPr>
      <w:r>
        <w:t>Рым</w:t>
      </w:r>
      <w:r w:rsidR="00F03808" w:rsidRPr="00F03808">
        <w:t>-</w:t>
      </w:r>
      <w:r w:rsidR="00F03808">
        <w:t>болты</w:t>
      </w:r>
      <w:r>
        <w:t>, для крепления к потолку;</w:t>
      </w:r>
    </w:p>
    <w:p w:rsidR="00CE7184" w:rsidRDefault="00CE7184" w:rsidP="00C753E8">
      <w:pPr>
        <w:pStyle w:val="22"/>
        <w:numPr>
          <w:ilvl w:val="0"/>
          <w:numId w:val="2"/>
        </w:numPr>
        <w:shd w:val="clear" w:color="auto" w:fill="auto"/>
        <w:tabs>
          <w:tab w:val="left" w:pos="715"/>
          <w:tab w:val="left" w:leader="underscore" w:pos="6163"/>
        </w:tabs>
        <w:spacing w:line="259" w:lineRule="exact"/>
        <w:jc w:val="both"/>
      </w:pPr>
      <w:r>
        <w:t xml:space="preserve">Распределительный электрический щит управления </w:t>
      </w:r>
      <w:r>
        <w:rPr>
          <w:lang w:val="en-US" w:bidi="en-US"/>
        </w:rPr>
        <w:t>FB</w:t>
      </w:r>
      <w:r w:rsidRPr="00190FA6">
        <w:rPr>
          <w:lang w:bidi="en-US"/>
        </w:rPr>
        <w:t>-</w:t>
      </w:r>
      <w:r>
        <w:rPr>
          <w:lang w:val="en-US" w:bidi="en-US"/>
        </w:rPr>
        <w:t>SE</w:t>
      </w:r>
      <w:r w:rsidRPr="00190FA6">
        <w:rPr>
          <w:lang w:bidi="en-US"/>
        </w:rPr>
        <w:t>-1</w:t>
      </w:r>
      <w:r>
        <w:rPr>
          <w:lang w:val="en-US" w:bidi="en-US"/>
        </w:rPr>
        <w:t>FC</w:t>
      </w:r>
      <w:r w:rsidRPr="00190FA6">
        <w:rPr>
          <w:lang w:bidi="en-US"/>
        </w:rPr>
        <w:t>1</w:t>
      </w:r>
      <w:r>
        <w:rPr>
          <w:lang w:val="en-US" w:bidi="en-US"/>
        </w:rPr>
        <w:t>x</w:t>
      </w:r>
      <w:r>
        <w:rPr>
          <w:lang w:bidi="en-US"/>
        </w:rPr>
        <w:t>0,75</w:t>
      </w:r>
      <w:r w:rsidRPr="009454BC">
        <w:rPr>
          <w:lang w:bidi="en-US"/>
        </w:rPr>
        <w:t>-</w:t>
      </w:r>
      <w:r>
        <w:rPr>
          <w:lang w:val="en-US" w:bidi="en-US"/>
        </w:rPr>
        <w:t>E</w:t>
      </w:r>
      <w:r w:rsidRPr="00190FA6">
        <w:rPr>
          <w:lang w:bidi="en-US"/>
        </w:rPr>
        <w:t>;</w:t>
      </w:r>
    </w:p>
    <w:p w:rsidR="00CE7184" w:rsidRDefault="00CE7184" w:rsidP="00C753E8">
      <w:pPr>
        <w:pStyle w:val="22"/>
        <w:numPr>
          <w:ilvl w:val="0"/>
          <w:numId w:val="2"/>
        </w:numPr>
        <w:shd w:val="clear" w:color="auto" w:fill="auto"/>
        <w:tabs>
          <w:tab w:val="left" w:pos="715"/>
        </w:tabs>
        <w:spacing w:line="259" w:lineRule="exact"/>
        <w:jc w:val="both"/>
      </w:pPr>
      <w:r>
        <w:t>Кабельный ввод, 5 сальников;</w:t>
      </w:r>
    </w:p>
    <w:p w:rsidR="00CE7184" w:rsidRDefault="00CE7184" w:rsidP="00C753E8">
      <w:pPr>
        <w:pStyle w:val="22"/>
        <w:numPr>
          <w:ilvl w:val="0"/>
          <w:numId w:val="2"/>
        </w:numPr>
        <w:shd w:val="clear" w:color="auto" w:fill="auto"/>
        <w:tabs>
          <w:tab w:val="left" w:pos="715"/>
        </w:tabs>
        <w:spacing w:line="259" w:lineRule="exact"/>
        <w:jc w:val="both"/>
      </w:pPr>
      <w:r>
        <w:t>Инспекционная панель щита управления;</w:t>
      </w:r>
    </w:p>
    <w:p w:rsidR="00CE7184" w:rsidRDefault="00CE7184" w:rsidP="00C753E8">
      <w:pPr>
        <w:pStyle w:val="22"/>
        <w:numPr>
          <w:ilvl w:val="0"/>
          <w:numId w:val="2"/>
        </w:numPr>
        <w:shd w:val="clear" w:color="auto" w:fill="auto"/>
        <w:tabs>
          <w:tab w:val="left" w:pos="715"/>
        </w:tabs>
        <w:spacing w:line="259" w:lineRule="exact"/>
        <w:jc w:val="both"/>
      </w:pPr>
      <w:r>
        <w:t>Инспекционная панель.</w:t>
      </w:r>
    </w:p>
    <w:p w:rsidR="00CE7184" w:rsidRDefault="00CE7184" w:rsidP="00C753E8">
      <w:pPr>
        <w:pStyle w:val="22"/>
        <w:numPr>
          <w:ilvl w:val="0"/>
          <w:numId w:val="2"/>
        </w:numPr>
        <w:shd w:val="clear" w:color="auto" w:fill="auto"/>
        <w:tabs>
          <w:tab w:val="left" w:pos="715"/>
        </w:tabs>
        <w:spacing w:line="259" w:lineRule="exact"/>
        <w:jc w:val="both"/>
      </w:pPr>
      <w:r>
        <w:t>Сифон для отвода конденсата</w:t>
      </w:r>
    </w:p>
    <w:p w:rsidR="00E936AE" w:rsidRDefault="00E936AE" w:rsidP="00E936AE">
      <w:pPr>
        <w:pStyle w:val="22"/>
        <w:shd w:val="clear" w:color="auto" w:fill="auto"/>
        <w:tabs>
          <w:tab w:val="left" w:pos="715"/>
        </w:tabs>
        <w:spacing w:line="259" w:lineRule="exact"/>
        <w:jc w:val="both"/>
      </w:pPr>
    </w:p>
    <w:p w:rsidR="00E936AE" w:rsidRPr="008F4BC7" w:rsidRDefault="00E936AE" w:rsidP="00E936AE">
      <w:pPr>
        <w:pStyle w:val="22"/>
        <w:shd w:val="clear" w:color="auto" w:fill="auto"/>
        <w:tabs>
          <w:tab w:val="left" w:pos="715"/>
        </w:tabs>
        <w:spacing w:line="259" w:lineRule="exact"/>
        <w:jc w:val="both"/>
      </w:pPr>
    </w:p>
    <w:p w:rsidR="00CE7184" w:rsidRDefault="00CE7184" w:rsidP="00C753E8">
      <w:pPr>
        <w:pStyle w:val="30"/>
        <w:keepNext/>
        <w:keepLines/>
        <w:numPr>
          <w:ilvl w:val="1"/>
          <w:numId w:val="1"/>
        </w:numPr>
        <w:shd w:val="clear" w:color="auto" w:fill="auto"/>
        <w:tabs>
          <w:tab w:val="left" w:pos="4670"/>
        </w:tabs>
        <w:spacing w:before="0" w:after="0" w:line="264" w:lineRule="exact"/>
      </w:pPr>
      <w:r>
        <w:lastRenderedPageBreak/>
        <w:t>Направление движения воздуха в вентиляционной установке</w:t>
      </w:r>
    </w:p>
    <w:p w:rsidR="00CE7184" w:rsidRDefault="00A84781" w:rsidP="00C753E8">
      <w:pPr>
        <w:pStyle w:val="30"/>
        <w:keepNext/>
        <w:keepLines/>
        <w:shd w:val="clear" w:color="auto" w:fill="auto"/>
        <w:tabs>
          <w:tab w:val="left" w:pos="4670"/>
        </w:tabs>
        <w:spacing w:before="0" w:after="0" w:line="264" w:lineRule="exact"/>
      </w:pPr>
      <w:r>
        <w:rPr>
          <w:noProof/>
          <w:lang w:eastAsia="ru-RU"/>
        </w:rPr>
        <w:drawing>
          <wp:anchor distT="0" distB="0" distL="114300" distR="114300" simplePos="0" relativeHeight="251683840" behindDoc="0" locked="0" layoutInCell="1" allowOverlap="1" wp14:anchorId="2375E1DC" wp14:editId="7C66786E">
            <wp:simplePos x="0" y="0"/>
            <wp:positionH relativeFrom="column">
              <wp:posOffset>-33655</wp:posOffset>
            </wp:positionH>
            <wp:positionV relativeFrom="paragraph">
              <wp:posOffset>140970</wp:posOffset>
            </wp:positionV>
            <wp:extent cx="6480810" cy="3596640"/>
            <wp:effectExtent l="19050" t="0" r="0" b="0"/>
            <wp:wrapSquare wrapText="bothSides"/>
            <wp:docPr id="15" name="Рисунок 1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tretch>
                      <a:fillRect/>
                    </a:stretch>
                  </pic:blipFill>
                  <pic:spPr>
                    <a:xfrm>
                      <a:off x="0" y="0"/>
                      <a:ext cx="6480810" cy="3596640"/>
                    </a:xfrm>
                    <a:prstGeom prst="rect">
                      <a:avLst/>
                    </a:prstGeom>
                  </pic:spPr>
                </pic:pic>
              </a:graphicData>
            </a:graphic>
          </wp:anchor>
        </w:drawing>
      </w:r>
    </w:p>
    <w:p w:rsidR="00CE7184" w:rsidRDefault="00EC2484" w:rsidP="00C753E8">
      <w:pPr>
        <w:pStyle w:val="30"/>
        <w:keepNext/>
        <w:keepLines/>
        <w:shd w:val="clear" w:color="auto" w:fill="auto"/>
        <w:tabs>
          <w:tab w:val="left" w:pos="4670"/>
        </w:tabs>
        <w:spacing w:before="0" w:after="0" w:line="264" w:lineRule="exact"/>
        <w:jc w:val="center"/>
      </w:pPr>
      <w:r>
        <w:t>Рис. 2</w:t>
      </w:r>
    </w:p>
    <w:p w:rsidR="00EB0DB7" w:rsidRDefault="00EB0DB7" w:rsidP="00C753E8">
      <w:pPr>
        <w:pStyle w:val="30"/>
        <w:keepNext/>
        <w:keepLines/>
        <w:shd w:val="clear" w:color="auto" w:fill="auto"/>
        <w:tabs>
          <w:tab w:val="left" w:pos="4670"/>
        </w:tabs>
        <w:spacing w:before="0" w:after="0" w:line="264" w:lineRule="exact"/>
      </w:pPr>
    </w:p>
    <w:p w:rsidR="004E5EAA" w:rsidRDefault="004E5EAA" w:rsidP="00C753E8">
      <w:pPr>
        <w:pStyle w:val="30"/>
        <w:keepNext/>
        <w:keepLines/>
        <w:numPr>
          <w:ilvl w:val="1"/>
          <w:numId w:val="1"/>
        </w:numPr>
        <w:shd w:val="clear" w:color="auto" w:fill="auto"/>
        <w:tabs>
          <w:tab w:val="left" w:pos="4670"/>
        </w:tabs>
        <w:spacing w:before="0" w:after="0" w:line="264" w:lineRule="exact"/>
        <w:jc w:val="left"/>
      </w:pPr>
      <w:r>
        <w:t>Характеристики вентиляторов</w:t>
      </w:r>
    </w:p>
    <w:p w:rsidR="00F227C2" w:rsidRDefault="00F227C2" w:rsidP="00C753E8">
      <w:pPr>
        <w:pStyle w:val="30"/>
        <w:keepNext/>
        <w:keepLines/>
        <w:numPr>
          <w:ilvl w:val="2"/>
          <w:numId w:val="1"/>
        </w:numPr>
        <w:shd w:val="clear" w:color="auto" w:fill="auto"/>
        <w:tabs>
          <w:tab w:val="left" w:pos="4670"/>
        </w:tabs>
        <w:spacing w:before="0" w:after="0" w:line="264" w:lineRule="exact"/>
      </w:pPr>
      <w:r>
        <w:t>Приточный вентилятор</w:t>
      </w:r>
    </w:p>
    <w:p w:rsidR="00F227C2" w:rsidRDefault="00F227C2" w:rsidP="00C753E8">
      <w:pPr>
        <w:pStyle w:val="30"/>
        <w:keepNext/>
        <w:keepLines/>
        <w:shd w:val="clear" w:color="auto" w:fill="auto"/>
        <w:tabs>
          <w:tab w:val="left" w:pos="4670"/>
        </w:tabs>
        <w:spacing w:before="0" w:after="0" w:line="264" w:lineRule="exact"/>
        <w:ind w:left="1080"/>
      </w:pPr>
    </w:p>
    <w:p w:rsidR="00F227C2" w:rsidRPr="00EC6C52" w:rsidRDefault="00F227C2" w:rsidP="00C753E8">
      <w:pPr>
        <w:pStyle w:val="30"/>
        <w:keepNext/>
        <w:keepLines/>
        <w:tabs>
          <w:tab w:val="left" w:pos="4670"/>
        </w:tabs>
        <w:spacing w:before="0" w:after="0" w:line="264" w:lineRule="exact"/>
        <w:ind w:left="1077"/>
        <w:rPr>
          <w:b w:val="0"/>
        </w:rPr>
      </w:pPr>
      <w:r w:rsidRPr="00124240">
        <w:rPr>
          <w:b w:val="0"/>
          <w:noProof/>
          <w:lang w:eastAsia="ru-RU"/>
        </w:rPr>
        <w:drawing>
          <wp:anchor distT="0" distB="0" distL="114300" distR="114300" simplePos="0" relativeHeight="251686912" behindDoc="1" locked="0" layoutInCell="1" allowOverlap="1" wp14:anchorId="0227070E" wp14:editId="2E465790">
            <wp:simplePos x="0" y="0"/>
            <wp:positionH relativeFrom="column">
              <wp:posOffset>4094480</wp:posOffset>
            </wp:positionH>
            <wp:positionV relativeFrom="paragraph">
              <wp:posOffset>75565</wp:posOffset>
            </wp:positionV>
            <wp:extent cx="1651000" cy="1645285"/>
            <wp:effectExtent l="0" t="0" r="6350" b="0"/>
            <wp:wrapTight wrapText="bothSides">
              <wp:wrapPolygon edited="0">
                <wp:start x="0" y="0"/>
                <wp:lineTo x="0" y="21258"/>
                <wp:lineTo x="21434" y="21258"/>
                <wp:lineTo x="2143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51000" cy="1645285"/>
                    </a:xfrm>
                    <a:prstGeom prst="rect">
                      <a:avLst/>
                    </a:prstGeom>
                  </pic:spPr>
                </pic:pic>
              </a:graphicData>
            </a:graphic>
            <wp14:sizeRelH relativeFrom="page">
              <wp14:pctWidth>0</wp14:pctWidth>
            </wp14:sizeRelH>
            <wp14:sizeRelV relativeFrom="page">
              <wp14:pctHeight>0</wp14:pctHeight>
            </wp14:sizeRelV>
          </wp:anchor>
        </w:drawing>
      </w:r>
      <w:r>
        <w:rPr>
          <w:b w:val="0"/>
        </w:rPr>
        <w:t>Тип:</w:t>
      </w:r>
      <w:r>
        <w:rPr>
          <w:b w:val="0"/>
        </w:rPr>
        <w:tab/>
      </w:r>
      <w:r w:rsidRPr="00EC6C52">
        <w:rPr>
          <w:b w:val="0"/>
        </w:rPr>
        <w:t>K3G250-AV29-B2</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Макс. расход воздуха </w:t>
      </w:r>
      <w:proofErr w:type="spellStart"/>
      <w:r w:rsidRPr="00EC6C52">
        <w:rPr>
          <w:b w:val="0"/>
        </w:rPr>
        <w:t>qv</w:t>
      </w:r>
      <w:proofErr w:type="spellEnd"/>
      <w:r w:rsidRPr="00EC6C52">
        <w:rPr>
          <w:b w:val="0"/>
        </w:rPr>
        <w:t>:</w:t>
      </w:r>
      <w:r w:rsidRPr="00EC6C52">
        <w:rPr>
          <w:b w:val="0"/>
        </w:rPr>
        <w:tab/>
        <w:t>1755 м3/ч</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Макс. давление </w:t>
      </w:r>
      <w:proofErr w:type="spellStart"/>
      <w:r w:rsidRPr="00EC6C52">
        <w:rPr>
          <w:b w:val="0"/>
        </w:rPr>
        <w:t>pfs</w:t>
      </w:r>
      <w:proofErr w:type="spellEnd"/>
      <w:r w:rsidRPr="00EC6C52">
        <w:rPr>
          <w:b w:val="0"/>
        </w:rPr>
        <w:t>:</w:t>
      </w:r>
      <w:r w:rsidRPr="00EC6C52">
        <w:rPr>
          <w:b w:val="0"/>
        </w:rPr>
        <w:tab/>
        <w:t>889 Ра</w:t>
      </w:r>
    </w:p>
    <w:p w:rsidR="00F227C2" w:rsidRPr="00EC6C52" w:rsidRDefault="00F227C2" w:rsidP="00C753E8">
      <w:pPr>
        <w:pStyle w:val="30"/>
        <w:keepNext/>
        <w:keepLines/>
        <w:tabs>
          <w:tab w:val="left" w:pos="4670"/>
        </w:tabs>
        <w:spacing w:before="0" w:after="0" w:line="264" w:lineRule="exact"/>
        <w:ind w:left="1077"/>
        <w:rPr>
          <w:b w:val="0"/>
        </w:rPr>
      </w:pPr>
    </w:p>
    <w:p w:rsidR="00F227C2" w:rsidRPr="00EC6C52" w:rsidRDefault="00F227C2" w:rsidP="00C753E8">
      <w:pPr>
        <w:pStyle w:val="30"/>
        <w:keepNext/>
        <w:keepLines/>
        <w:tabs>
          <w:tab w:val="left" w:pos="4670"/>
        </w:tabs>
        <w:spacing w:before="0" w:after="0" w:line="264" w:lineRule="exact"/>
        <w:ind w:left="1077"/>
        <w:rPr>
          <w:b w:val="0"/>
        </w:rPr>
      </w:pPr>
      <w:r>
        <w:rPr>
          <w:b w:val="0"/>
        </w:rPr>
        <w:t>Фаза:</w:t>
      </w:r>
      <w:r>
        <w:rPr>
          <w:b w:val="0"/>
        </w:rPr>
        <w:tab/>
      </w:r>
      <w:r w:rsidRPr="00EC6C52">
        <w:rPr>
          <w:b w:val="0"/>
        </w:rPr>
        <w:t>1~</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Номинальное напряжение:</w:t>
      </w:r>
      <w:r w:rsidRPr="00EC6C52">
        <w:rPr>
          <w:b w:val="0"/>
        </w:rPr>
        <w:tab/>
        <w:t>230В</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Ном</w:t>
      </w:r>
      <w:proofErr w:type="gramStart"/>
      <w:r w:rsidRPr="00EC6C52">
        <w:rPr>
          <w:b w:val="0"/>
        </w:rPr>
        <w:t>.</w:t>
      </w:r>
      <w:proofErr w:type="gramEnd"/>
      <w:r w:rsidRPr="00EC6C52">
        <w:rPr>
          <w:b w:val="0"/>
        </w:rPr>
        <w:t xml:space="preserve"> </w:t>
      </w:r>
      <w:proofErr w:type="gramStart"/>
      <w:r w:rsidRPr="00EC6C52">
        <w:rPr>
          <w:b w:val="0"/>
        </w:rPr>
        <w:t>д</w:t>
      </w:r>
      <w:proofErr w:type="gramEnd"/>
      <w:r w:rsidRPr="00EC6C52">
        <w:rPr>
          <w:b w:val="0"/>
        </w:rPr>
        <w:t>иапазон напряжения:</w:t>
      </w:r>
      <w:r w:rsidRPr="00EC6C52">
        <w:rPr>
          <w:b w:val="0"/>
        </w:rPr>
        <w:tab/>
        <w:t>220-277В</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Частота:</w:t>
      </w:r>
      <w:r w:rsidRPr="00EC6C52">
        <w:rPr>
          <w:b w:val="0"/>
        </w:rPr>
        <w:tab/>
        <w:t xml:space="preserve">50/60 </w:t>
      </w:r>
      <w:proofErr w:type="spellStart"/>
      <w:r w:rsidRPr="00EC6C52">
        <w:rPr>
          <w:b w:val="0"/>
        </w:rPr>
        <w:t>Hz</w:t>
      </w:r>
      <w:proofErr w:type="spellEnd"/>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Скорость вращения:</w:t>
      </w:r>
      <w:r w:rsidRPr="00EC6C52">
        <w:rPr>
          <w:b w:val="0"/>
        </w:rPr>
        <w:tab/>
        <w:t>3450 об</w:t>
      </w:r>
      <w:proofErr w:type="gramStart"/>
      <w:r w:rsidRPr="00EC6C52">
        <w:rPr>
          <w:b w:val="0"/>
        </w:rPr>
        <w:t>.</w:t>
      </w:r>
      <w:proofErr w:type="gramEnd"/>
      <w:r w:rsidRPr="00EC6C52">
        <w:rPr>
          <w:b w:val="0"/>
        </w:rPr>
        <w:t>/</w:t>
      </w:r>
      <w:proofErr w:type="gramStart"/>
      <w:r w:rsidRPr="00EC6C52">
        <w:rPr>
          <w:b w:val="0"/>
        </w:rPr>
        <w:t>м</w:t>
      </w:r>
      <w:proofErr w:type="gramEnd"/>
      <w:r w:rsidRPr="00EC6C52">
        <w:rPr>
          <w:b w:val="0"/>
        </w:rPr>
        <w:t>ин</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Входная мощность: </w:t>
      </w:r>
      <w:r w:rsidRPr="00EC6C52">
        <w:rPr>
          <w:b w:val="0"/>
        </w:rPr>
        <w:tab/>
        <w:t>0,75 кВт</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Потребляемый ток:</w:t>
      </w:r>
      <w:r w:rsidRPr="00EC6C52">
        <w:rPr>
          <w:b w:val="0"/>
        </w:rPr>
        <w:tab/>
        <w:t>3,3</w:t>
      </w:r>
      <w:proofErr w:type="gramStart"/>
      <w:r w:rsidRPr="00EC6C52">
        <w:rPr>
          <w:b w:val="0"/>
        </w:rPr>
        <w:t xml:space="preserve"> А</w:t>
      </w:r>
      <w:proofErr w:type="gramEnd"/>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Мин. темп. </w:t>
      </w:r>
      <w:proofErr w:type="spellStart"/>
      <w:r w:rsidRPr="00EC6C52">
        <w:rPr>
          <w:b w:val="0"/>
        </w:rPr>
        <w:t>окр</w:t>
      </w:r>
      <w:proofErr w:type="spellEnd"/>
      <w:r w:rsidRPr="00EC6C52">
        <w:rPr>
          <w:b w:val="0"/>
        </w:rPr>
        <w:t>. среды:</w:t>
      </w:r>
      <w:r w:rsidRPr="00EC6C52">
        <w:rPr>
          <w:b w:val="0"/>
        </w:rPr>
        <w:tab/>
        <w:t>-40</w:t>
      </w:r>
      <w:proofErr w:type="gramStart"/>
      <w:r w:rsidRPr="00EC6C52">
        <w:rPr>
          <w:b w:val="0"/>
        </w:rPr>
        <w:t xml:space="preserve"> С</w:t>
      </w:r>
      <w:proofErr w:type="gramEnd"/>
      <w:r w:rsidRPr="00EC6C52">
        <w:rPr>
          <w:b w:val="0"/>
        </w:rPr>
        <w:t>о</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Макс. темп. </w:t>
      </w:r>
      <w:proofErr w:type="spellStart"/>
      <w:r w:rsidRPr="00EC6C52">
        <w:rPr>
          <w:b w:val="0"/>
        </w:rPr>
        <w:t>окр</w:t>
      </w:r>
      <w:proofErr w:type="spellEnd"/>
      <w:r w:rsidRPr="00EC6C52">
        <w:rPr>
          <w:b w:val="0"/>
        </w:rPr>
        <w:t>. Среды:</w:t>
      </w:r>
      <w:r w:rsidRPr="00EC6C52">
        <w:rPr>
          <w:b w:val="0"/>
        </w:rPr>
        <w:tab/>
        <w:t>+40</w:t>
      </w:r>
      <w:proofErr w:type="gramStart"/>
      <w:r w:rsidRPr="00EC6C52">
        <w:rPr>
          <w:b w:val="0"/>
        </w:rPr>
        <w:t xml:space="preserve"> С</w:t>
      </w:r>
      <w:proofErr w:type="gramEnd"/>
      <w:r w:rsidRPr="00EC6C52">
        <w:rPr>
          <w:b w:val="0"/>
        </w:rPr>
        <w:t>о</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Степень защиты:</w:t>
      </w:r>
      <w:r w:rsidRPr="00EC6C52">
        <w:rPr>
          <w:b w:val="0"/>
        </w:rPr>
        <w:tab/>
        <w:t>IP54</w:t>
      </w:r>
    </w:p>
    <w:p w:rsidR="00F227C2" w:rsidRDefault="00F227C2" w:rsidP="00C753E8">
      <w:pPr>
        <w:pStyle w:val="30"/>
        <w:keepNext/>
        <w:keepLines/>
        <w:shd w:val="clear" w:color="auto" w:fill="auto"/>
        <w:tabs>
          <w:tab w:val="left" w:pos="4670"/>
        </w:tabs>
        <w:spacing w:before="0" w:after="0" w:line="264" w:lineRule="exact"/>
        <w:ind w:left="1077"/>
        <w:rPr>
          <w:b w:val="0"/>
        </w:rPr>
      </w:pPr>
      <w:r w:rsidRPr="00EC6C52">
        <w:rPr>
          <w:b w:val="0"/>
        </w:rPr>
        <w:t xml:space="preserve">Вес: </w:t>
      </w:r>
      <w:r w:rsidRPr="00EC6C52">
        <w:rPr>
          <w:b w:val="0"/>
        </w:rPr>
        <w:tab/>
        <w:t>10,1 кг</w:t>
      </w: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C753E8">
      <w:pPr>
        <w:pStyle w:val="30"/>
        <w:keepNext/>
        <w:keepLines/>
        <w:shd w:val="clear" w:color="auto" w:fill="auto"/>
        <w:tabs>
          <w:tab w:val="left" w:pos="4670"/>
        </w:tabs>
        <w:spacing w:before="0" w:after="0" w:line="264" w:lineRule="exact"/>
        <w:ind w:left="1077"/>
        <w:rPr>
          <w:b w:val="0"/>
        </w:rPr>
      </w:pPr>
    </w:p>
    <w:p w:rsidR="00F227C2" w:rsidRDefault="00F227C2" w:rsidP="00E936AE">
      <w:pPr>
        <w:pStyle w:val="a5"/>
        <w:rPr>
          <w:b/>
          <w:bCs/>
        </w:rPr>
      </w:pPr>
      <w:bookmarkStart w:id="3" w:name="_GoBack"/>
      <w:r>
        <w:rPr>
          <w:noProof/>
          <w:lang w:eastAsia="ru-RU"/>
        </w:rPr>
        <w:lastRenderedPageBreak/>
        <w:drawing>
          <wp:anchor distT="0" distB="0" distL="114300" distR="114300" simplePos="0" relativeHeight="251687936" behindDoc="0" locked="0" layoutInCell="1" allowOverlap="1" wp14:anchorId="5B9A00FC" wp14:editId="3E24B3F1">
            <wp:simplePos x="0" y="0"/>
            <wp:positionH relativeFrom="column">
              <wp:posOffset>535940</wp:posOffset>
            </wp:positionH>
            <wp:positionV relativeFrom="paragraph">
              <wp:posOffset>60960</wp:posOffset>
            </wp:positionV>
            <wp:extent cx="5829300" cy="86487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300" cy="8648700"/>
                    </a:xfrm>
                    <a:prstGeom prst="rect">
                      <a:avLst/>
                    </a:prstGeom>
                  </pic:spPr>
                </pic:pic>
              </a:graphicData>
            </a:graphic>
            <wp14:sizeRelH relativeFrom="page">
              <wp14:pctWidth>0</wp14:pctWidth>
            </wp14:sizeRelH>
            <wp14:sizeRelV relativeFrom="page">
              <wp14:pctHeight>0</wp14:pctHeight>
            </wp14:sizeRelV>
          </wp:anchor>
        </w:drawing>
      </w:r>
      <w:bookmarkEnd w:id="3"/>
    </w:p>
    <w:p w:rsidR="00F227C2" w:rsidRDefault="00F227C2" w:rsidP="00C753E8">
      <w:pPr>
        <w:pStyle w:val="30"/>
        <w:keepNext/>
        <w:keepLines/>
        <w:shd w:val="clear" w:color="auto" w:fill="auto"/>
        <w:tabs>
          <w:tab w:val="left" w:pos="4670"/>
        </w:tabs>
        <w:spacing w:before="0" w:after="0" w:line="264" w:lineRule="exact"/>
        <w:rPr>
          <w:b w:val="0"/>
          <w:bCs w:val="0"/>
        </w:rPr>
      </w:pPr>
    </w:p>
    <w:p w:rsidR="00F227C2" w:rsidRDefault="00F227C2" w:rsidP="00C753E8">
      <w:pPr>
        <w:pStyle w:val="30"/>
        <w:keepNext/>
        <w:keepLines/>
        <w:shd w:val="clear" w:color="auto" w:fill="auto"/>
        <w:tabs>
          <w:tab w:val="left" w:pos="4670"/>
        </w:tabs>
        <w:spacing w:before="0" w:after="0" w:line="264" w:lineRule="exact"/>
        <w:rPr>
          <w:b w:val="0"/>
          <w:bCs w:val="0"/>
        </w:rPr>
      </w:pPr>
      <w:r>
        <w:rPr>
          <w:noProof/>
          <w:lang w:eastAsia="ru-RU"/>
        </w:rPr>
        <w:lastRenderedPageBreak/>
        <w:drawing>
          <wp:anchor distT="0" distB="0" distL="114300" distR="114300" simplePos="0" relativeHeight="251688960" behindDoc="0" locked="0" layoutInCell="1" allowOverlap="1" wp14:anchorId="2117E9B6" wp14:editId="2D6DB7B2">
            <wp:simplePos x="0" y="0"/>
            <wp:positionH relativeFrom="column">
              <wp:posOffset>259715</wp:posOffset>
            </wp:positionH>
            <wp:positionV relativeFrom="paragraph">
              <wp:posOffset>-139065</wp:posOffset>
            </wp:positionV>
            <wp:extent cx="5940425" cy="3614420"/>
            <wp:effectExtent l="0" t="0" r="3175" b="508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614420"/>
                    </a:xfrm>
                    <a:prstGeom prst="rect">
                      <a:avLst/>
                    </a:prstGeom>
                  </pic:spPr>
                </pic:pic>
              </a:graphicData>
            </a:graphic>
            <wp14:sizeRelH relativeFrom="page">
              <wp14:pctWidth>0</wp14:pctWidth>
            </wp14:sizeRelH>
            <wp14:sizeRelV relativeFrom="page">
              <wp14:pctHeight>0</wp14:pctHeight>
            </wp14:sizeRelV>
          </wp:anchor>
        </w:drawing>
      </w:r>
    </w:p>
    <w:p w:rsidR="00F227C2" w:rsidRDefault="00F227C2" w:rsidP="00C753E8">
      <w:pPr>
        <w:pStyle w:val="30"/>
        <w:keepNext/>
        <w:keepLines/>
        <w:numPr>
          <w:ilvl w:val="2"/>
          <w:numId w:val="1"/>
        </w:numPr>
        <w:shd w:val="clear" w:color="auto" w:fill="auto"/>
        <w:tabs>
          <w:tab w:val="left" w:pos="4670"/>
        </w:tabs>
        <w:spacing w:before="0" w:after="0" w:line="264" w:lineRule="exact"/>
      </w:pPr>
      <w:r>
        <w:t>Вытяжной вентилятор</w:t>
      </w:r>
    </w:p>
    <w:p w:rsidR="00F227C2" w:rsidRDefault="00F227C2" w:rsidP="00C753E8">
      <w:pPr>
        <w:pStyle w:val="30"/>
        <w:keepNext/>
        <w:keepLines/>
        <w:shd w:val="clear" w:color="auto" w:fill="auto"/>
        <w:tabs>
          <w:tab w:val="left" w:pos="4670"/>
        </w:tabs>
        <w:spacing w:before="0" w:after="0" w:line="264" w:lineRule="exact"/>
      </w:pPr>
    </w:p>
    <w:p w:rsidR="00F227C2" w:rsidRPr="00EC6C52" w:rsidRDefault="00F227C2" w:rsidP="00C753E8">
      <w:pPr>
        <w:pStyle w:val="30"/>
        <w:keepNext/>
        <w:keepLines/>
        <w:tabs>
          <w:tab w:val="left" w:pos="4670"/>
        </w:tabs>
        <w:spacing w:before="0" w:after="0" w:line="264" w:lineRule="exact"/>
        <w:ind w:left="1077"/>
        <w:rPr>
          <w:b w:val="0"/>
        </w:rPr>
      </w:pPr>
      <w:r>
        <w:rPr>
          <w:noProof/>
          <w:lang w:eastAsia="ru-RU"/>
        </w:rPr>
        <w:drawing>
          <wp:anchor distT="0" distB="0" distL="114300" distR="114300" simplePos="0" relativeHeight="251689984" behindDoc="1" locked="0" layoutInCell="1" allowOverlap="1" wp14:anchorId="652CF391" wp14:editId="0888DB98">
            <wp:simplePos x="0" y="0"/>
            <wp:positionH relativeFrom="column">
              <wp:posOffset>4078605</wp:posOffset>
            </wp:positionH>
            <wp:positionV relativeFrom="paragraph">
              <wp:posOffset>29845</wp:posOffset>
            </wp:positionV>
            <wp:extent cx="1762125" cy="1750695"/>
            <wp:effectExtent l="0" t="0" r="9525" b="1905"/>
            <wp:wrapTight wrapText="bothSides">
              <wp:wrapPolygon edited="0">
                <wp:start x="0" y="0"/>
                <wp:lineTo x="0" y="21388"/>
                <wp:lineTo x="21483" y="21388"/>
                <wp:lineTo x="2148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2125" cy="1750695"/>
                    </a:xfrm>
                    <a:prstGeom prst="rect">
                      <a:avLst/>
                    </a:prstGeom>
                  </pic:spPr>
                </pic:pic>
              </a:graphicData>
            </a:graphic>
            <wp14:sizeRelH relativeFrom="page">
              <wp14:pctWidth>0</wp14:pctWidth>
            </wp14:sizeRelH>
            <wp14:sizeRelV relativeFrom="page">
              <wp14:pctHeight>0</wp14:pctHeight>
            </wp14:sizeRelV>
          </wp:anchor>
        </w:drawing>
      </w:r>
      <w:r w:rsidRPr="00EC6C52">
        <w:rPr>
          <w:b w:val="0"/>
        </w:rPr>
        <w:t>Тип:</w:t>
      </w:r>
      <w:r w:rsidRPr="00EC6C52">
        <w:rPr>
          <w:b w:val="0"/>
        </w:rPr>
        <w:tab/>
        <w:t>K3G250-RR01-H2</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Макс. расход воздуха </w:t>
      </w:r>
      <w:proofErr w:type="spellStart"/>
      <w:r w:rsidRPr="00EC6C52">
        <w:rPr>
          <w:b w:val="0"/>
        </w:rPr>
        <w:t>qv</w:t>
      </w:r>
      <w:proofErr w:type="spellEnd"/>
      <w:r w:rsidRPr="00EC6C52">
        <w:rPr>
          <w:b w:val="0"/>
        </w:rPr>
        <w:t>:</w:t>
      </w:r>
      <w:r w:rsidRPr="00EC6C52">
        <w:rPr>
          <w:b w:val="0"/>
        </w:rPr>
        <w:tab/>
        <w:t>1355 м3/ч</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Макс. давление </w:t>
      </w:r>
      <w:proofErr w:type="spellStart"/>
      <w:r w:rsidRPr="00EC6C52">
        <w:rPr>
          <w:b w:val="0"/>
        </w:rPr>
        <w:t>pfs</w:t>
      </w:r>
      <w:proofErr w:type="spellEnd"/>
      <w:r w:rsidRPr="00EC6C52">
        <w:rPr>
          <w:b w:val="0"/>
        </w:rPr>
        <w:t>:</w:t>
      </w:r>
      <w:r w:rsidRPr="00EC6C52">
        <w:rPr>
          <w:b w:val="0"/>
        </w:rPr>
        <w:tab/>
        <w:t>733 Ра</w:t>
      </w:r>
    </w:p>
    <w:p w:rsidR="00F227C2" w:rsidRPr="00EC6C52" w:rsidRDefault="00F227C2" w:rsidP="00C753E8">
      <w:pPr>
        <w:pStyle w:val="30"/>
        <w:keepNext/>
        <w:keepLines/>
        <w:tabs>
          <w:tab w:val="left" w:pos="4670"/>
        </w:tabs>
        <w:spacing w:before="0" w:after="0" w:line="264" w:lineRule="exact"/>
        <w:ind w:left="1077"/>
        <w:rPr>
          <w:b w:val="0"/>
        </w:rPr>
      </w:pP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Фаза:</w:t>
      </w:r>
      <w:r w:rsidRPr="00EC6C52">
        <w:rPr>
          <w:b w:val="0"/>
        </w:rPr>
        <w:tab/>
        <w:t>1~</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Номинальное напряжение:</w:t>
      </w:r>
      <w:r>
        <w:rPr>
          <w:b w:val="0"/>
        </w:rPr>
        <w:tab/>
      </w:r>
      <w:r w:rsidRPr="00EC6C52">
        <w:rPr>
          <w:b w:val="0"/>
        </w:rPr>
        <w:t>230В</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Ном</w:t>
      </w:r>
      <w:proofErr w:type="gramStart"/>
      <w:r w:rsidRPr="00EC6C52">
        <w:rPr>
          <w:b w:val="0"/>
        </w:rPr>
        <w:t>.</w:t>
      </w:r>
      <w:proofErr w:type="gramEnd"/>
      <w:r w:rsidRPr="00EC6C52">
        <w:rPr>
          <w:b w:val="0"/>
        </w:rPr>
        <w:t xml:space="preserve"> </w:t>
      </w:r>
      <w:proofErr w:type="gramStart"/>
      <w:r w:rsidRPr="00EC6C52">
        <w:rPr>
          <w:b w:val="0"/>
        </w:rPr>
        <w:t>д</w:t>
      </w:r>
      <w:proofErr w:type="gramEnd"/>
      <w:r w:rsidRPr="00EC6C52">
        <w:rPr>
          <w:b w:val="0"/>
        </w:rPr>
        <w:t>иапазон напряжения:</w:t>
      </w:r>
      <w:r w:rsidRPr="00EC6C52">
        <w:rPr>
          <w:b w:val="0"/>
        </w:rPr>
        <w:tab/>
        <w:t>220-277В</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Частота:</w:t>
      </w:r>
      <w:r w:rsidRPr="00EC6C52">
        <w:rPr>
          <w:b w:val="0"/>
        </w:rPr>
        <w:tab/>
        <w:t xml:space="preserve">50/60 </w:t>
      </w:r>
      <w:proofErr w:type="spellStart"/>
      <w:r w:rsidRPr="00EC6C52">
        <w:rPr>
          <w:b w:val="0"/>
        </w:rPr>
        <w:t>Hz</w:t>
      </w:r>
      <w:proofErr w:type="spellEnd"/>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Скорость вращения:</w:t>
      </w:r>
      <w:r w:rsidRPr="00EC6C52">
        <w:rPr>
          <w:b w:val="0"/>
        </w:rPr>
        <w:tab/>
        <w:t>3740 об</w:t>
      </w:r>
      <w:proofErr w:type="gramStart"/>
      <w:r w:rsidRPr="00EC6C52">
        <w:rPr>
          <w:b w:val="0"/>
        </w:rPr>
        <w:t>.</w:t>
      </w:r>
      <w:proofErr w:type="gramEnd"/>
      <w:r w:rsidRPr="00EC6C52">
        <w:rPr>
          <w:b w:val="0"/>
        </w:rPr>
        <w:t>/</w:t>
      </w:r>
      <w:proofErr w:type="gramStart"/>
      <w:r w:rsidRPr="00EC6C52">
        <w:rPr>
          <w:b w:val="0"/>
        </w:rPr>
        <w:t>м</w:t>
      </w:r>
      <w:proofErr w:type="gramEnd"/>
      <w:r w:rsidRPr="00EC6C52">
        <w:rPr>
          <w:b w:val="0"/>
        </w:rPr>
        <w:t>ин</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Входная мощность: </w:t>
      </w:r>
      <w:r w:rsidRPr="00EC6C52">
        <w:rPr>
          <w:b w:val="0"/>
        </w:rPr>
        <w:tab/>
        <w:t>0,5 кВт</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Потребляемый ток:</w:t>
      </w:r>
      <w:r w:rsidRPr="00EC6C52">
        <w:rPr>
          <w:b w:val="0"/>
        </w:rPr>
        <w:tab/>
        <w:t>2,2</w:t>
      </w:r>
      <w:proofErr w:type="gramStart"/>
      <w:r w:rsidRPr="00EC6C52">
        <w:rPr>
          <w:b w:val="0"/>
        </w:rPr>
        <w:t xml:space="preserve"> А</w:t>
      </w:r>
      <w:proofErr w:type="gramEnd"/>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Мин. темп. </w:t>
      </w:r>
      <w:proofErr w:type="spellStart"/>
      <w:r w:rsidRPr="00EC6C52">
        <w:rPr>
          <w:b w:val="0"/>
        </w:rPr>
        <w:t>окр</w:t>
      </w:r>
      <w:proofErr w:type="spellEnd"/>
      <w:r w:rsidRPr="00EC6C52">
        <w:rPr>
          <w:b w:val="0"/>
        </w:rPr>
        <w:t>. среды:</w:t>
      </w:r>
      <w:r w:rsidRPr="00EC6C52">
        <w:rPr>
          <w:b w:val="0"/>
        </w:rPr>
        <w:tab/>
        <w:t>-40</w:t>
      </w:r>
      <w:proofErr w:type="gramStart"/>
      <w:r w:rsidRPr="00EC6C52">
        <w:rPr>
          <w:b w:val="0"/>
        </w:rPr>
        <w:t xml:space="preserve"> С</w:t>
      </w:r>
      <w:proofErr w:type="gramEnd"/>
      <w:r w:rsidRPr="00EC6C52">
        <w:rPr>
          <w:b w:val="0"/>
        </w:rPr>
        <w:t>о</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Макс. темп. </w:t>
      </w:r>
      <w:proofErr w:type="spellStart"/>
      <w:r w:rsidRPr="00EC6C52">
        <w:rPr>
          <w:b w:val="0"/>
        </w:rPr>
        <w:t>окр</w:t>
      </w:r>
      <w:proofErr w:type="spellEnd"/>
      <w:r w:rsidRPr="00EC6C52">
        <w:rPr>
          <w:b w:val="0"/>
        </w:rPr>
        <w:t>. Среды:</w:t>
      </w:r>
      <w:r w:rsidRPr="00EC6C52">
        <w:rPr>
          <w:b w:val="0"/>
        </w:rPr>
        <w:tab/>
        <w:t>+60</w:t>
      </w:r>
      <w:proofErr w:type="gramStart"/>
      <w:r w:rsidRPr="00EC6C52">
        <w:rPr>
          <w:b w:val="0"/>
        </w:rPr>
        <w:t xml:space="preserve"> С</w:t>
      </w:r>
      <w:proofErr w:type="gramEnd"/>
      <w:r w:rsidRPr="00EC6C52">
        <w:rPr>
          <w:b w:val="0"/>
        </w:rPr>
        <w:t>о</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Степень защиты:</w:t>
      </w:r>
      <w:r w:rsidRPr="00EC6C52">
        <w:rPr>
          <w:b w:val="0"/>
        </w:rPr>
        <w:tab/>
        <w:t>IP55</w:t>
      </w:r>
    </w:p>
    <w:p w:rsidR="00F227C2" w:rsidRPr="00EC6C52" w:rsidRDefault="00F227C2" w:rsidP="00C753E8">
      <w:pPr>
        <w:pStyle w:val="30"/>
        <w:keepNext/>
        <w:keepLines/>
        <w:tabs>
          <w:tab w:val="left" w:pos="4670"/>
        </w:tabs>
        <w:spacing w:before="0" w:after="0" w:line="264" w:lineRule="exact"/>
        <w:ind w:left="1077"/>
        <w:rPr>
          <w:b w:val="0"/>
        </w:rPr>
      </w:pPr>
      <w:r w:rsidRPr="00EC6C52">
        <w:rPr>
          <w:b w:val="0"/>
        </w:rPr>
        <w:t xml:space="preserve">Вес: </w:t>
      </w:r>
      <w:r w:rsidRPr="00EC6C52">
        <w:rPr>
          <w:b w:val="0"/>
        </w:rPr>
        <w:tab/>
        <w:t>7,9 кг</w:t>
      </w:r>
    </w:p>
    <w:p w:rsidR="00F227C2" w:rsidRDefault="00F227C2" w:rsidP="00C753E8">
      <w:pPr>
        <w:pStyle w:val="30"/>
        <w:keepNext/>
        <w:keepLines/>
        <w:shd w:val="clear" w:color="auto" w:fill="auto"/>
        <w:tabs>
          <w:tab w:val="left" w:pos="4670"/>
        </w:tabs>
        <w:spacing w:before="0" w:after="0" w:line="264" w:lineRule="exact"/>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r>
        <w:rPr>
          <w:noProof/>
          <w:lang w:eastAsia="ru-RU"/>
        </w:rPr>
        <w:lastRenderedPageBreak/>
        <w:drawing>
          <wp:anchor distT="0" distB="0" distL="114300" distR="114300" simplePos="0" relativeHeight="251691008" behindDoc="0" locked="0" layoutInCell="1" allowOverlap="1" wp14:anchorId="055D0880" wp14:editId="5D1BC567">
            <wp:simplePos x="0" y="0"/>
            <wp:positionH relativeFrom="column">
              <wp:posOffset>202565</wp:posOffset>
            </wp:positionH>
            <wp:positionV relativeFrom="paragraph">
              <wp:posOffset>-81915</wp:posOffset>
            </wp:positionV>
            <wp:extent cx="6267450" cy="719137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7450" cy="7191375"/>
                    </a:xfrm>
                    <a:prstGeom prst="rect">
                      <a:avLst/>
                    </a:prstGeom>
                  </pic:spPr>
                </pic:pic>
              </a:graphicData>
            </a:graphic>
            <wp14:sizeRelH relativeFrom="page">
              <wp14:pctWidth>0</wp14:pctWidth>
            </wp14:sizeRelH>
            <wp14:sizeRelV relativeFrom="page">
              <wp14:pctHeight>0</wp14:pctHeight>
            </wp14:sizeRelV>
          </wp:anchor>
        </w:drawing>
      </w: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r>
        <w:rPr>
          <w:noProof/>
          <w:lang w:eastAsia="ru-RU"/>
        </w:rPr>
        <w:lastRenderedPageBreak/>
        <w:drawing>
          <wp:anchor distT="0" distB="0" distL="114300" distR="114300" simplePos="0" relativeHeight="251692032" behindDoc="1" locked="0" layoutInCell="1" allowOverlap="1" wp14:anchorId="0D70F562" wp14:editId="418278D5">
            <wp:simplePos x="0" y="0"/>
            <wp:positionH relativeFrom="column">
              <wp:posOffset>501015</wp:posOffset>
            </wp:positionH>
            <wp:positionV relativeFrom="paragraph">
              <wp:posOffset>-1905</wp:posOffset>
            </wp:positionV>
            <wp:extent cx="5400040" cy="3319780"/>
            <wp:effectExtent l="0" t="0" r="0" b="0"/>
            <wp:wrapTight wrapText="bothSides">
              <wp:wrapPolygon edited="0">
                <wp:start x="0" y="0"/>
                <wp:lineTo x="0" y="21443"/>
                <wp:lineTo x="21488" y="21443"/>
                <wp:lineTo x="21488"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319780"/>
                    </a:xfrm>
                    <a:prstGeom prst="rect">
                      <a:avLst/>
                    </a:prstGeom>
                  </pic:spPr>
                </pic:pic>
              </a:graphicData>
            </a:graphic>
            <wp14:sizeRelH relativeFrom="page">
              <wp14:pctWidth>0</wp14:pctWidth>
            </wp14:sizeRelH>
            <wp14:sizeRelV relativeFrom="page">
              <wp14:pctHeight>0</wp14:pctHeight>
            </wp14:sizeRelV>
          </wp:anchor>
        </w:drawing>
      </w: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F227C2" w:rsidRDefault="00F227C2" w:rsidP="00C753E8">
      <w:pPr>
        <w:pStyle w:val="30"/>
        <w:keepNext/>
        <w:keepLines/>
        <w:shd w:val="clear" w:color="auto" w:fill="auto"/>
        <w:tabs>
          <w:tab w:val="left" w:pos="4670"/>
        </w:tabs>
        <w:spacing w:before="0" w:after="0" w:line="264" w:lineRule="exact"/>
        <w:ind w:left="720"/>
      </w:pPr>
    </w:p>
    <w:p w:rsidR="00EB0DB7" w:rsidRDefault="00EB0DB7" w:rsidP="00C753E8">
      <w:pPr>
        <w:pStyle w:val="30"/>
        <w:keepNext/>
        <w:keepLines/>
        <w:shd w:val="clear" w:color="auto" w:fill="auto"/>
        <w:tabs>
          <w:tab w:val="left" w:pos="4670"/>
        </w:tabs>
        <w:spacing w:before="0" w:after="0" w:line="264" w:lineRule="exact"/>
        <w:rPr>
          <w:rFonts w:asciiTheme="minorHAnsi" w:eastAsiaTheme="minorHAnsi" w:hAnsiTheme="minorHAnsi" w:cstheme="minorBidi"/>
          <w:b w:val="0"/>
          <w:bCs w:val="0"/>
          <w:sz w:val="22"/>
          <w:szCs w:val="22"/>
        </w:rPr>
      </w:pPr>
    </w:p>
    <w:p w:rsidR="00C850BD" w:rsidRDefault="00C850BD" w:rsidP="00C753E8">
      <w:pPr>
        <w:pStyle w:val="30"/>
        <w:keepNext/>
        <w:keepLines/>
        <w:numPr>
          <w:ilvl w:val="0"/>
          <w:numId w:val="1"/>
        </w:numPr>
        <w:shd w:val="clear" w:color="auto" w:fill="auto"/>
        <w:tabs>
          <w:tab w:val="left" w:pos="4670"/>
        </w:tabs>
        <w:spacing w:before="0" w:after="0" w:line="264" w:lineRule="exact"/>
      </w:pPr>
      <w:r w:rsidRPr="00C850BD">
        <w:t>РАЗМЕЩЕНИЕ, МОНТАЖ, ПОДКЛЮЧЕНИЕ КОММУНИКАЦИЙ</w:t>
      </w:r>
    </w:p>
    <w:p w:rsidR="00C850BD" w:rsidRDefault="00C850BD" w:rsidP="00C753E8">
      <w:pPr>
        <w:pStyle w:val="30"/>
        <w:keepNext/>
        <w:keepLines/>
        <w:shd w:val="clear" w:color="auto" w:fill="auto"/>
        <w:tabs>
          <w:tab w:val="left" w:pos="4670"/>
        </w:tabs>
        <w:spacing w:before="0" w:after="0" w:line="264" w:lineRule="exact"/>
        <w:rPr>
          <w:b w:val="0"/>
          <w:bCs w:val="0"/>
        </w:rPr>
      </w:pPr>
      <w:r w:rsidRPr="00C850BD">
        <w:rPr>
          <w:b w:val="0"/>
          <w:bCs w:val="0"/>
        </w:rPr>
        <w:t>Монтаж вентиляционной установки производится самим клиентом.</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Монтаж установки в системе вентиляции осуществляется путём крепления их к воздуховодам или других агрегатам вентиляционной системы, предварительно закрепив установку к потолку на рым гайках, подвесные установки в которых слив конденсата находиться со стороны инспекционных панелей, либо на кронштейнах к отвесным стенам или полу.</w:t>
      </w:r>
    </w:p>
    <w:p w:rsidR="00324B51" w:rsidRPr="00C850BD"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Утилизация производится по нормативам эксплуатирующей организации.</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Pr>
          <w:b w:val="0"/>
          <w:bCs w:val="0"/>
        </w:rPr>
        <w:t>У</w:t>
      </w:r>
      <w:r w:rsidRPr="00C850BD">
        <w:rPr>
          <w:b w:val="0"/>
          <w:bCs w:val="0"/>
        </w:rPr>
        <w:t xml:space="preserve">становки </w:t>
      </w:r>
      <w:r>
        <w:rPr>
          <w:b w:val="0"/>
          <w:bCs w:val="0"/>
          <w:lang w:val="en-US"/>
        </w:rPr>
        <w:t>FBR</w:t>
      </w:r>
      <w:r w:rsidRPr="00C850BD">
        <w:rPr>
          <w:b w:val="0"/>
          <w:bCs w:val="0"/>
        </w:rPr>
        <w:t xml:space="preserve"> </w:t>
      </w:r>
      <w:r>
        <w:rPr>
          <w:b w:val="0"/>
          <w:bCs w:val="0"/>
          <w:lang w:val="en-US"/>
        </w:rPr>
        <w:t>COMPACT</w:t>
      </w:r>
      <w:r w:rsidRPr="00C850BD">
        <w:rPr>
          <w:b w:val="0"/>
          <w:bCs w:val="0"/>
        </w:rPr>
        <w:t xml:space="preserve"> располагаются горизонтально в подвешенном состоянии. В отдельных</w:t>
      </w:r>
      <w:r w:rsidRPr="00324B51">
        <w:rPr>
          <w:b w:val="0"/>
          <w:bCs w:val="0"/>
        </w:rPr>
        <w:t xml:space="preserve"> </w:t>
      </w:r>
      <w:proofErr w:type="gramStart"/>
      <w:r w:rsidRPr="00C850BD">
        <w:rPr>
          <w:b w:val="0"/>
          <w:bCs w:val="0"/>
        </w:rPr>
        <w:t>случаях</w:t>
      </w:r>
      <w:proofErr w:type="gramEnd"/>
      <w:r w:rsidRPr="00C850BD">
        <w:rPr>
          <w:b w:val="0"/>
          <w:bCs w:val="0"/>
        </w:rPr>
        <w:t xml:space="preserve"> допускается расположение уст</w:t>
      </w:r>
      <w:r>
        <w:rPr>
          <w:b w:val="0"/>
          <w:bCs w:val="0"/>
        </w:rPr>
        <w:t>ановки на полу (горизонтально)</w:t>
      </w:r>
      <w:r w:rsidRPr="00324B51">
        <w:rPr>
          <w:b w:val="0"/>
          <w:bCs w:val="0"/>
        </w:rPr>
        <w:t>.</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Перед монтажом приточно-вытяжной установки FBR</w:t>
      </w:r>
      <w:r>
        <w:rPr>
          <w:b w:val="0"/>
          <w:bCs w:val="0"/>
        </w:rPr>
        <w:t xml:space="preserve"> </w:t>
      </w:r>
      <w:r>
        <w:rPr>
          <w:b w:val="0"/>
          <w:bCs w:val="0"/>
          <w:lang w:val="en-US"/>
        </w:rPr>
        <w:t>COMPACT</w:t>
      </w:r>
      <w:r w:rsidRPr="00324B51">
        <w:rPr>
          <w:b w:val="0"/>
          <w:bCs w:val="0"/>
        </w:rPr>
        <w:t>, необходимо произвести осмотр корпуса, целостность фильтров, вентиляторов, датчиков, рекуператора, каплеуловителя и щита управления. При обнаружении дефектов, повреждений полученных в результате транспортировки или хранения ввод в эксплуатацию без согласования с предприятием-изготовителем не допускается.</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Наружная максимальная температура на поверхности Приточно-вытяжной установке FBR при температуре окружающего и входящего воздуха -50 °С не должна быть более +55°С.</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При монтаже, установке и запуске в эксплуатацию необходимо соблюдать правила технической эксплуатации электроустановок потребителями и межотраслевые правила по охране труда (правила безопасности) при эксплуатации электроустановок. Электромонтаж должен быть проведен в соответствии с электрическими схемами производителя Приложение А.</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До установки и монтажа допускается квалифицированный, специально подготовленный электротехнический персонал.</w:t>
      </w:r>
      <w:r>
        <w:rPr>
          <w:b w:val="0"/>
          <w:bCs w:val="0"/>
        </w:rPr>
        <w:t xml:space="preserve"> </w:t>
      </w:r>
      <w:r w:rsidRPr="00324B51">
        <w:rPr>
          <w:b w:val="0"/>
          <w:bCs w:val="0"/>
        </w:rPr>
        <w:t>Перед запуском должна быть проведена тщательная проверка качества и правильности подключения.</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Перед пуском в эксплуатацию необходимо проконтролировать правильную работу цепей защитного и аварийного термостатов, подключенных к щиту управления. При размыкании цепи аварийных термостатов щит управления должен отключить питание силовой части и сигнализировать аварию его перегрева.</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При присоединении к воздуховоду направление движения воздуха должно соответствовать стрелке корпусе.</w:t>
      </w:r>
      <w:r>
        <w:rPr>
          <w:b w:val="0"/>
          <w:bCs w:val="0"/>
        </w:rPr>
        <w:t xml:space="preserve"> </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Проверить надежность закрепления кабелей в клеммной колодке и крепежных хомутах.</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Проверить надежность заземления. Запрещается использовать для заземления нулевой провод.</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 xml:space="preserve">В </w:t>
      </w:r>
      <w:proofErr w:type="gramStart"/>
      <w:r w:rsidRPr="00324B51">
        <w:rPr>
          <w:b w:val="0"/>
          <w:bCs w:val="0"/>
        </w:rPr>
        <w:t>процессе</w:t>
      </w:r>
      <w:proofErr w:type="gramEnd"/>
      <w:r w:rsidRPr="00324B51">
        <w:rPr>
          <w:b w:val="0"/>
          <w:bCs w:val="0"/>
        </w:rPr>
        <w:t xml:space="preserve"> эксплуатации следует ежемесячно:</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Pr>
          <w:b w:val="0"/>
          <w:bCs w:val="0"/>
        </w:rPr>
        <w:t xml:space="preserve">- </w:t>
      </w:r>
      <w:r w:rsidRPr="00324B51">
        <w:rPr>
          <w:b w:val="0"/>
          <w:bCs w:val="0"/>
        </w:rPr>
        <w:t>Проводить внешний осмотр установки;</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Pr>
          <w:b w:val="0"/>
          <w:bCs w:val="0"/>
        </w:rPr>
        <w:t xml:space="preserve">- </w:t>
      </w:r>
      <w:r w:rsidRPr="00324B51">
        <w:rPr>
          <w:b w:val="0"/>
          <w:bCs w:val="0"/>
        </w:rPr>
        <w:t>Осматривать фильтры и датчики;</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Pr>
          <w:b w:val="0"/>
          <w:bCs w:val="0"/>
        </w:rPr>
        <w:t xml:space="preserve">- </w:t>
      </w:r>
      <w:r w:rsidRPr="00324B51">
        <w:rPr>
          <w:b w:val="0"/>
          <w:bCs w:val="0"/>
        </w:rPr>
        <w:t xml:space="preserve">Проверять подключения установки для выявления послаблений, </w:t>
      </w:r>
      <w:proofErr w:type="spellStart"/>
      <w:r w:rsidRPr="00324B51">
        <w:rPr>
          <w:b w:val="0"/>
          <w:bCs w:val="0"/>
        </w:rPr>
        <w:t>подгораний</w:t>
      </w:r>
      <w:proofErr w:type="spellEnd"/>
      <w:r w:rsidRPr="00324B51">
        <w:rPr>
          <w:b w:val="0"/>
          <w:bCs w:val="0"/>
        </w:rPr>
        <w:t>, окисления. Ослабления устранить, подгорания и окисления зачистить;</w:t>
      </w:r>
    </w:p>
    <w:p w:rsidR="00324B51" w:rsidRPr="00324B51" w:rsidRDefault="00324B51" w:rsidP="00C753E8">
      <w:pPr>
        <w:pStyle w:val="30"/>
        <w:keepNext/>
        <w:keepLines/>
        <w:shd w:val="clear" w:color="auto" w:fill="auto"/>
        <w:tabs>
          <w:tab w:val="left" w:pos="4670"/>
        </w:tabs>
        <w:spacing w:before="0" w:after="0" w:line="264" w:lineRule="exact"/>
        <w:rPr>
          <w:b w:val="0"/>
          <w:bCs w:val="0"/>
        </w:rPr>
      </w:pPr>
      <w:r w:rsidRPr="00324B51">
        <w:rPr>
          <w:b w:val="0"/>
          <w:bCs w:val="0"/>
        </w:rPr>
        <w:t>При необходимости раз в год очищать внутренние поверхности установки от загрязнения и пыли.</w:t>
      </w:r>
    </w:p>
    <w:p w:rsidR="00C850BD" w:rsidRPr="00C850BD" w:rsidRDefault="00C850BD" w:rsidP="00C753E8">
      <w:pPr>
        <w:pStyle w:val="30"/>
        <w:keepNext/>
        <w:keepLines/>
        <w:shd w:val="clear" w:color="auto" w:fill="auto"/>
        <w:tabs>
          <w:tab w:val="left" w:pos="4670"/>
        </w:tabs>
        <w:spacing w:before="0" w:after="0" w:line="264" w:lineRule="exact"/>
        <w:rPr>
          <w:b w:val="0"/>
          <w:bCs w:val="0"/>
        </w:rPr>
      </w:pPr>
    </w:p>
    <w:p w:rsidR="00C850BD" w:rsidRPr="00EA564D" w:rsidRDefault="00C850BD" w:rsidP="00C753E8">
      <w:pPr>
        <w:pStyle w:val="30"/>
        <w:keepNext/>
        <w:keepLines/>
        <w:shd w:val="clear" w:color="auto" w:fill="auto"/>
        <w:tabs>
          <w:tab w:val="left" w:pos="4670"/>
        </w:tabs>
        <w:spacing w:before="0" w:after="0" w:line="264" w:lineRule="exact"/>
        <w:rPr>
          <w:bCs w:val="0"/>
        </w:rPr>
      </w:pPr>
      <w:r w:rsidRPr="00EA564D">
        <w:rPr>
          <w:bCs w:val="0"/>
        </w:rPr>
        <w:t>Внимание!</w:t>
      </w:r>
    </w:p>
    <w:p w:rsidR="00C850BD" w:rsidRPr="00EA564D" w:rsidRDefault="00C850BD" w:rsidP="00C753E8">
      <w:pPr>
        <w:pStyle w:val="30"/>
        <w:keepNext/>
        <w:keepLines/>
        <w:shd w:val="clear" w:color="auto" w:fill="auto"/>
        <w:tabs>
          <w:tab w:val="left" w:pos="4670"/>
        </w:tabs>
        <w:spacing w:before="0" w:after="0" w:line="264" w:lineRule="exact"/>
        <w:rPr>
          <w:bCs w:val="0"/>
        </w:rPr>
      </w:pPr>
      <w:r w:rsidRPr="00EA564D">
        <w:rPr>
          <w:bCs w:val="0"/>
        </w:rPr>
        <w:t xml:space="preserve">Запрещена работа установок </w:t>
      </w:r>
      <w:r w:rsidRPr="00EA564D">
        <w:rPr>
          <w:bCs w:val="0"/>
          <w:lang w:val="en-US"/>
        </w:rPr>
        <w:t>FBR</w:t>
      </w:r>
      <w:r w:rsidRPr="00EA564D">
        <w:rPr>
          <w:bCs w:val="0"/>
        </w:rPr>
        <w:t xml:space="preserve"> </w:t>
      </w:r>
      <w:r w:rsidRPr="00EA564D">
        <w:rPr>
          <w:bCs w:val="0"/>
          <w:lang w:val="en-US"/>
        </w:rPr>
        <w:t>COMPACT</w:t>
      </w:r>
      <w:r w:rsidRPr="00EA564D">
        <w:rPr>
          <w:bCs w:val="0"/>
        </w:rPr>
        <w:t xml:space="preserve">, смонтированных </w:t>
      </w:r>
      <w:r w:rsidR="00EA564D" w:rsidRPr="00EA564D">
        <w:rPr>
          <w:bCs w:val="0"/>
        </w:rPr>
        <w:t>вертикально</w:t>
      </w:r>
      <w:r w:rsidRPr="00EA564D">
        <w:rPr>
          <w:bCs w:val="0"/>
        </w:rPr>
        <w:t xml:space="preserve"> на стене (боком</w:t>
      </w:r>
      <w:r w:rsidR="00EA564D" w:rsidRPr="00EA564D">
        <w:rPr>
          <w:bCs w:val="0"/>
        </w:rPr>
        <w:t xml:space="preserve"> </w:t>
      </w:r>
      <w:r w:rsidRPr="00EA564D">
        <w:rPr>
          <w:bCs w:val="0"/>
        </w:rPr>
        <w:t xml:space="preserve">параллельно </w:t>
      </w:r>
      <w:r w:rsidR="00EA564D" w:rsidRPr="00EA564D">
        <w:rPr>
          <w:bCs w:val="0"/>
        </w:rPr>
        <w:t>стенам</w:t>
      </w:r>
      <w:r w:rsidRPr="00EA564D">
        <w:rPr>
          <w:bCs w:val="0"/>
        </w:rPr>
        <w:t>). В вертикальной позиции работать установки не могут.</w:t>
      </w:r>
    </w:p>
    <w:p w:rsidR="00C850BD" w:rsidRPr="00C850BD" w:rsidRDefault="00C850BD" w:rsidP="00C753E8">
      <w:pPr>
        <w:pStyle w:val="30"/>
        <w:keepNext/>
        <w:keepLines/>
        <w:numPr>
          <w:ilvl w:val="1"/>
          <w:numId w:val="1"/>
        </w:numPr>
        <w:shd w:val="clear" w:color="auto" w:fill="auto"/>
        <w:tabs>
          <w:tab w:val="left" w:pos="4670"/>
        </w:tabs>
        <w:spacing w:before="0" w:after="0" w:line="264" w:lineRule="exact"/>
      </w:pPr>
      <w:r w:rsidRPr="00C850BD">
        <w:lastRenderedPageBreak/>
        <w:t>Монтаж в подвешенной позиции</w:t>
      </w:r>
    </w:p>
    <w:p w:rsidR="005119D2" w:rsidRDefault="00C850BD" w:rsidP="00C753E8">
      <w:pPr>
        <w:pStyle w:val="30"/>
        <w:keepNext/>
        <w:keepLines/>
        <w:shd w:val="clear" w:color="auto" w:fill="auto"/>
        <w:tabs>
          <w:tab w:val="left" w:pos="4670"/>
        </w:tabs>
        <w:spacing w:before="0" w:after="0" w:line="264" w:lineRule="exact"/>
        <w:rPr>
          <w:b w:val="0"/>
          <w:bCs w:val="0"/>
        </w:rPr>
      </w:pPr>
      <w:r w:rsidRPr="00C850BD">
        <w:rPr>
          <w:b w:val="0"/>
          <w:bCs w:val="0"/>
        </w:rPr>
        <w:t xml:space="preserve">Монтаж установок </w:t>
      </w:r>
      <w:r w:rsidR="00EA564D">
        <w:rPr>
          <w:b w:val="0"/>
          <w:bCs w:val="0"/>
        </w:rPr>
        <w:t>к</w:t>
      </w:r>
      <w:r w:rsidRPr="00C850BD">
        <w:rPr>
          <w:b w:val="0"/>
          <w:bCs w:val="0"/>
        </w:rPr>
        <w:t xml:space="preserve"> </w:t>
      </w:r>
      <w:r w:rsidR="00EA564D">
        <w:rPr>
          <w:b w:val="0"/>
          <w:bCs w:val="0"/>
        </w:rPr>
        <w:t>воздуховодам</w:t>
      </w:r>
      <w:r w:rsidRPr="00C850BD">
        <w:rPr>
          <w:b w:val="0"/>
          <w:bCs w:val="0"/>
        </w:rPr>
        <w:t xml:space="preserve"> производится с использованием бо</w:t>
      </w:r>
      <w:r>
        <w:rPr>
          <w:b w:val="0"/>
          <w:bCs w:val="0"/>
        </w:rPr>
        <w:t xml:space="preserve">ковых кронштейнов на </w:t>
      </w:r>
      <w:proofErr w:type="gramStart"/>
      <w:r>
        <w:rPr>
          <w:b w:val="0"/>
          <w:bCs w:val="0"/>
        </w:rPr>
        <w:t>установках</w:t>
      </w:r>
      <w:proofErr w:type="gramEnd"/>
      <w:r w:rsidR="00202DBF">
        <w:rPr>
          <w:b w:val="0"/>
          <w:bCs w:val="0"/>
        </w:rPr>
        <w:t>.</w:t>
      </w:r>
      <w:r>
        <w:rPr>
          <w:b w:val="0"/>
          <w:bCs w:val="0"/>
        </w:rPr>
        <w:t xml:space="preserve"> </w:t>
      </w:r>
      <w:r w:rsidRPr="00C850BD">
        <w:rPr>
          <w:b w:val="0"/>
          <w:bCs w:val="0"/>
        </w:rPr>
        <w:t xml:space="preserve">Применение шпилек (прутов) с резьбой М8 </w:t>
      </w:r>
      <w:proofErr w:type="gramStart"/>
      <w:r w:rsidRPr="00C850BD">
        <w:rPr>
          <w:b w:val="0"/>
          <w:bCs w:val="0"/>
        </w:rPr>
        <w:t>ускоряет и облегчает</w:t>
      </w:r>
      <w:proofErr w:type="gramEnd"/>
      <w:r w:rsidRPr="00C850BD">
        <w:rPr>
          <w:b w:val="0"/>
          <w:bCs w:val="0"/>
        </w:rPr>
        <w:t xml:space="preserve"> подвешивание, а также</w:t>
      </w:r>
      <w:r>
        <w:rPr>
          <w:b w:val="0"/>
          <w:bCs w:val="0"/>
        </w:rPr>
        <w:t xml:space="preserve"> </w:t>
      </w:r>
      <w:r w:rsidRPr="00C850BD">
        <w:rPr>
          <w:b w:val="0"/>
          <w:bCs w:val="0"/>
        </w:rPr>
        <w:t>выравнивание отдельных секций агрегата (шпильки с резьбой для подвешивания в комплект поставок не</w:t>
      </w:r>
      <w:r>
        <w:rPr>
          <w:b w:val="0"/>
          <w:bCs w:val="0"/>
        </w:rPr>
        <w:t xml:space="preserve"> </w:t>
      </w:r>
      <w:r w:rsidRPr="00C850BD">
        <w:rPr>
          <w:b w:val="0"/>
          <w:bCs w:val="0"/>
        </w:rPr>
        <w:t>входят).</w:t>
      </w:r>
    </w:p>
    <w:p w:rsidR="00C850BD" w:rsidRDefault="00C850BD" w:rsidP="00C753E8">
      <w:pPr>
        <w:pStyle w:val="30"/>
        <w:keepNext/>
        <w:keepLines/>
        <w:shd w:val="clear" w:color="auto" w:fill="auto"/>
        <w:tabs>
          <w:tab w:val="left" w:pos="4670"/>
        </w:tabs>
        <w:spacing w:before="0" w:after="0" w:line="264" w:lineRule="exact"/>
        <w:rPr>
          <w:b w:val="0"/>
          <w:bCs w:val="0"/>
        </w:rPr>
      </w:pPr>
    </w:p>
    <w:p w:rsidR="00C850BD" w:rsidRDefault="00C850BD" w:rsidP="00C753E8">
      <w:pPr>
        <w:pStyle w:val="30"/>
        <w:keepNext/>
        <w:keepLines/>
        <w:shd w:val="clear" w:color="auto" w:fill="auto"/>
        <w:tabs>
          <w:tab w:val="left" w:pos="4670"/>
        </w:tabs>
        <w:spacing w:before="0" w:after="0" w:line="264" w:lineRule="exact"/>
        <w:rPr>
          <w:b w:val="0"/>
          <w:bCs w:val="0"/>
        </w:rPr>
      </w:pPr>
      <w:r w:rsidRPr="00C850BD">
        <w:rPr>
          <w:b w:val="0"/>
          <w:bCs w:val="0"/>
        </w:rPr>
        <w:t>С целью уменьшения вибраций, передаваемых несущей конструкции, для подвесных</w:t>
      </w:r>
      <w:r>
        <w:rPr>
          <w:b w:val="0"/>
          <w:bCs w:val="0"/>
        </w:rPr>
        <w:t xml:space="preserve"> </w:t>
      </w:r>
      <w:r w:rsidRPr="00C850BD">
        <w:rPr>
          <w:b w:val="0"/>
          <w:bCs w:val="0"/>
        </w:rPr>
        <w:t xml:space="preserve">агрегатов рекомендуется использовать </w:t>
      </w:r>
      <w:proofErr w:type="spellStart"/>
      <w:r w:rsidRPr="00C850BD">
        <w:rPr>
          <w:b w:val="0"/>
          <w:bCs w:val="0"/>
        </w:rPr>
        <w:t>вибропоглотитель</w:t>
      </w:r>
      <w:proofErr w:type="spellEnd"/>
      <w:r w:rsidRPr="00C850BD">
        <w:rPr>
          <w:b w:val="0"/>
          <w:bCs w:val="0"/>
        </w:rPr>
        <w:t>.</w:t>
      </w:r>
    </w:p>
    <w:p w:rsidR="00C850BD" w:rsidRDefault="00C850BD" w:rsidP="00C753E8">
      <w:pPr>
        <w:pStyle w:val="30"/>
        <w:keepNext/>
        <w:keepLines/>
        <w:shd w:val="clear" w:color="auto" w:fill="auto"/>
        <w:tabs>
          <w:tab w:val="left" w:pos="4670"/>
        </w:tabs>
        <w:spacing w:before="0" w:after="0" w:line="264" w:lineRule="exact"/>
        <w:rPr>
          <w:b w:val="0"/>
          <w:bCs w:val="0"/>
        </w:rPr>
      </w:pPr>
    </w:p>
    <w:p w:rsidR="00C850BD" w:rsidRDefault="00C850BD" w:rsidP="00C753E8">
      <w:pPr>
        <w:pStyle w:val="30"/>
        <w:keepNext/>
        <w:keepLines/>
        <w:numPr>
          <w:ilvl w:val="1"/>
          <w:numId w:val="1"/>
        </w:numPr>
        <w:shd w:val="clear" w:color="auto" w:fill="auto"/>
        <w:tabs>
          <w:tab w:val="left" w:pos="4670"/>
        </w:tabs>
        <w:spacing w:before="0" w:after="0" w:line="264" w:lineRule="exact"/>
      </w:pPr>
      <w:r w:rsidRPr="00C850BD">
        <w:t>Отвод конденсата</w:t>
      </w:r>
    </w:p>
    <w:p w:rsidR="00C850BD" w:rsidRDefault="00C850BD" w:rsidP="00C753E8">
      <w:pPr>
        <w:pStyle w:val="30"/>
        <w:keepNext/>
        <w:keepLines/>
        <w:shd w:val="clear" w:color="auto" w:fill="auto"/>
        <w:tabs>
          <w:tab w:val="left" w:pos="4670"/>
        </w:tabs>
        <w:spacing w:before="0" w:after="0" w:line="264" w:lineRule="exact"/>
        <w:rPr>
          <w:b w:val="0"/>
          <w:bCs w:val="0"/>
        </w:rPr>
      </w:pPr>
      <w:r w:rsidRPr="00C850BD">
        <w:rPr>
          <w:b w:val="0"/>
          <w:bCs w:val="0"/>
        </w:rPr>
        <w:t>Из конденсатных ванн-поддонов секции перекрестно-точного теплообменник</w:t>
      </w:r>
      <w:r>
        <w:rPr>
          <w:b w:val="0"/>
          <w:bCs w:val="0"/>
        </w:rPr>
        <w:t>а,</w:t>
      </w:r>
      <w:r w:rsidRPr="00C850BD">
        <w:rPr>
          <w:b w:val="0"/>
          <w:bCs w:val="0"/>
        </w:rPr>
        <w:t xml:space="preserve"> патрубки для отвода конденсата выведены наружу (диаметр присоединительного</w:t>
      </w:r>
      <w:r>
        <w:rPr>
          <w:b w:val="0"/>
          <w:bCs w:val="0"/>
        </w:rPr>
        <w:t xml:space="preserve"> </w:t>
      </w:r>
      <w:r w:rsidRPr="00C850BD">
        <w:rPr>
          <w:b w:val="0"/>
          <w:bCs w:val="0"/>
        </w:rPr>
        <w:t xml:space="preserve">патрубка дренажного поддона составляет </w:t>
      </w:r>
      <w:r>
        <w:rPr>
          <w:b w:val="0"/>
          <w:bCs w:val="0"/>
        </w:rPr>
        <w:t>25</w:t>
      </w:r>
      <w:r w:rsidRPr="00C850BD">
        <w:rPr>
          <w:b w:val="0"/>
          <w:bCs w:val="0"/>
        </w:rPr>
        <w:t xml:space="preserve"> мм).</w:t>
      </w:r>
    </w:p>
    <w:p w:rsidR="00C850BD" w:rsidRPr="00C850BD" w:rsidRDefault="00C850BD" w:rsidP="00C753E8">
      <w:pPr>
        <w:pStyle w:val="30"/>
        <w:keepNext/>
        <w:keepLines/>
        <w:shd w:val="clear" w:color="auto" w:fill="auto"/>
        <w:tabs>
          <w:tab w:val="left" w:pos="4670"/>
        </w:tabs>
        <w:spacing w:before="0" w:after="0" w:line="264" w:lineRule="exact"/>
        <w:rPr>
          <w:b w:val="0"/>
          <w:bCs w:val="0"/>
        </w:rPr>
      </w:pPr>
      <w:r w:rsidRPr="00C850BD">
        <w:rPr>
          <w:b w:val="0"/>
          <w:bCs w:val="0"/>
        </w:rPr>
        <w:t>К сливным патрубкам следует подсоединить сифоны</w:t>
      </w:r>
      <w:r w:rsidR="00973AE5">
        <w:rPr>
          <w:b w:val="0"/>
          <w:bCs w:val="0"/>
        </w:rPr>
        <w:t xml:space="preserve"> (поставляются в комплекте)</w:t>
      </w:r>
      <w:r w:rsidRPr="00C850BD">
        <w:rPr>
          <w:b w:val="0"/>
          <w:bCs w:val="0"/>
        </w:rPr>
        <w:t>, через которые должен отводиться конденсат.</w:t>
      </w:r>
    </w:p>
    <w:p w:rsidR="00C850BD" w:rsidRPr="00C850BD" w:rsidRDefault="00C850BD" w:rsidP="00C753E8">
      <w:pPr>
        <w:pStyle w:val="30"/>
        <w:keepNext/>
        <w:keepLines/>
        <w:shd w:val="clear" w:color="auto" w:fill="auto"/>
        <w:tabs>
          <w:tab w:val="left" w:pos="4670"/>
        </w:tabs>
        <w:spacing w:before="0" w:after="0" w:line="264" w:lineRule="exact"/>
        <w:rPr>
          <w:b w:val="0"/>
          <w:bCs w:val="0"/>
        </w:rPr>
      </w:pPr>
      <w:r w:rsidRPr="00C850BD">
        <w:rPr>
          <w:b w:val="0"/>
          <w:bCs w:val="0"/>
        </w:rPr>
        <w:t>Для обеспечения надлежащего дренажа конденсата из установки, сифон на присоединительном</w:t>
      </w:r>
      <w:r w:rsidR="00973AE5">
        <w:rPr>
          <w:b w:val="0"/>
          <w:bCs w:val="0"/>
        </w:rPr>
        <w:t xml:space="preserve"> </w:t>
      </w:r>
      <w:proofErr w:type="gramStart"/>
      <w:r w:rsidRPr="00C850BD">
        <w:rPr>
          <w:b w:val="0"/>
          <w:bCs w:val="0"/>
        </w:rPr>
        <w:t>патрубке</w:t>
      </w:r>
      <w:proofErr w:type="gramEnd"/>
      <w:r w:rsidRPr="00C850BD">
        <w:rPr>
          <w:b w:val="0"/>
          <w:bCs w:val="0"/>
        </w:rPr>
        <w:t xml:space="preserve"> дренажного поддона должен быть установлен в части вентиляционной установки с давлением</w:t>
      </w:r>
      <w:r w:rsidR="00973AE5">
        <w:rPr>
          <w:b w:val="0"/>
          <w:bCs w:val="0"/>
        </w:rPr>
        <w:t xml:space="preserve"> </w:t>
      </w:r>
      <w:r w:rsidRPr="00C850BD">
        <w:rPr>
          <w:b w:val="0"/>
          <w:bCs w:val="0"/>
        </w:rPr>
        <w:t>воздуха ниже атмосферного (с разрежением). Дренажные сифоны или их части не входят в комплект</w:t>
      </w:r>
      <w:r w:rsidR="00973AE5">
        <w:rPr>
          <w:b w:val="0"/>
          <w:bCs w:val="0"/>
        </w:rPr>
        <w:t xml:space="preserve"> </w:t>
      </w:r>
      <w:r w:rsidRPr="00C850BD">
        <w:rPr>
          <w:b w:val="0"/>
          <w:bCs w:val="0"/>
        </w:rPr>
        <w:t xml:space="preserve">поставки. Нет необходимости в установке сифонов в частях </w:t>
      </w:r>
      <w:proofErr w:type="spellStart"/>
      <w:r w:rsidRPr="00C850BD">
        <w:rPr>
          <w:b w:val="0"/>
          <w:bCs w:val="0"/>
        </w:rPr>
        <w:t>вентустановки</w:t>
      </w:r>
      <w:proofErr w:type="spellEnd"/>
      <w:r w:rsidRPr="00C850BD">
        <w:rPr>
          <w:b w:val="0"/>
          <w:bCs w:val="0"/>
        </w:rPr>
        <w:t xml:space="preserve"> с избыточным давлением.</w:t>
      </w:r>
    </w:p>
    <w:p w:rsidR="00C850BD" w:rsidRPr="00C850BD" w:rsidRDefault="00C850BD" w:rsidP="00C753E8">
      <w:pPr>
        <w:pStyle w:val="30"/>
        <w:keepNext/>
        <w:keepLines/>
        <w:shd w:val="clear" w:color="auto" w:fill="auto"/>
        <w:tabs>
          <w:tab w:val="left" w:pos="4670"/>
        </w:tabs>
        <w:spacing w:before="0" w:after="0" w:line="264" w:lineRule="exact"/>
        <w:rPr>
          <w:b w:val="0"/>
          <w:bCs w:val="0"/>
        </w:rPr>
      </w:pPr>
      <w:r w:rsidRPr="00C850BD">
        <w:rPr>
          <w:b w:val="0"/>
          <w:bCs w:val="0"/>
        </w:rPr>
        <w:t>Для минимизации утечек воздуха можно использовать сифон в системе отвода конденсата, выполняя его</w:t>
      </w:r>
    </w:p>
    <w:p w:rsidR="00C850BD" w:rsidRPr="00973AE5" w:rsidRDefault="00C850BD" w:rsidP="00C753E8">
      <w:pPr>
        <w:pStyle w:val="30"/>
        <w:keepNext/>
        <w:keepLines/>
        <w:shd w:val="clear" w:color="auto" w:fill="auto"/>
        <w:tabs>
          <w:tab w:val="left" w:pos="4670"/>
        </w:tabs>
        <w:spacing w:before="0" w:after="0" w:line="264" w:lineRule="exact"/>
        <w:rPr>
          <w:b w:val="0"/>
          <w:bCs w:val="0"/>
          <w:color w:val="FF0000"/>
        </w:rPr>
      </w:pPr>
      <w:r w:rsidRPr="00C850BD">
        <w:rPr>
          <w:b w:val="0"/>
          <w:bCs w:val="0"/>
        </w:rPr>
        <w:t xml:space="preserve">монтаж в соответствии с </w:t>
      </w:r>
      <w:r w:rsidRPr="00C753E8">
        <w:rPr>
          <w:b w:val="0"/>
          <w:bCs w:val="0"/>
        </w:rPr>
        <w:t xml:space="preserve">Рис. </w:t>
      </w:r>
      <w:r w:rsidR="00C753E8" w:rsidRPr="00C753E8">
        <w:rPr>
          <w:b w:val="0"/>
          <w:bCs w:val="0"/>
        </w:rPr>
        <w:t>3</w:t>
      </w:r>
    </w:p>
    <w:p w:rsidR="00C850BD" w:rsidRDefault="00C850BD" w:rsidP="00C753E8">
      <w:pPr>
        <w:pStyle w:val="30"/>
        <w:keepNext/>
        <w:keepLines/>
        <w:shd w:val="clear" w:color="auto" w:fill="auto"/>
        <w:tabs>
          <w:tab w:val="left" w:pos="4670"/>
        </w:tabs>
        <w:spacing w:before="0" w:after="0" w:line="264" w:lineRule="exact"/>
        <w:rPr>
          <w:b w:val="0"/>
          <w:bCs w:val="0"/>
        </w:rPr>
      </w:pPr>
      <w:r w:rsidRPr="00C850BD">
        <w:rPr>
          <w:b w:val="0"/>
          <w:bCs w:val="0"/>
        </w:rPr>
        <w:t>Высота сифонов „H” зависит от разницы давления в секции агрегата, из которой отводится конденсат</w:t>
      </w:r>
      <w:r w:rsidR="00973AE5">
        <w:rPr>
          <w:b w:val="0"/>
          <w:bCs w:val="0"/>
        </w:rPr>
        <w:t xml:space="preserve"> </w:t>
      </w:r>
      <w:r w:rsidRPr="00C850BD">
        <w:rPr>
          <w:b w:val="0"/>
          <w:bCs w:val="0"/>
        </w:rPr>
        <w:t xml:space="preserve">в момент работы, и атмосферным давлением. Размер „H”, исчисляемый в </w:t>
      </w:r>
      <w:proofErr w:type="gramStart"/>
      <w:r w:rsidRPr="00C850BD">
        <w:rPr>
          <w:b w:val="0"/>
          <w:bCs w:val="0"/>
        </w:rPr>
        <w:t>мм</w:t>
      </w:r>
      <w:proofErr w:type="gramEnd"/>
      <w:r w:rsidRPr="00C850BD">
        <w:rPr>
          <w:b w:val="0"/>
          <w:bCs w:val="0"/>
        </w:rPr>
        <w:t>, должен быть больший, чем</w:t>
      </w:r>
      <w:r w:rsidR="00973AE5">
        <w:rPr>
          <w:b w:val="0"/>
          <w:bCs w:val="0"/>
        </w:rPr>
        <w:t xml:space="preserve"> </w:t>
      </w:r>
      <w:r w:rsidRPr="00C850BD">
        <w:rPr>
          <w:b w:val="0"/>
          <w:bCs w:val="0"/>
        </w:rPr>
        <w:t>разница давления, выраженная в мм столба H2O.</w:t>
      </w:r>
    </w:p>
    <w:p w:rsidR="00CE7184" w:rsidRDefault="00CE7184" w:rsidP="00C753E8">
      <w:pPr>
        <w:pStyle w:val="30"/>
        <w:keepNext/>
        <w:keepLines/>
        <w:tabs>
          <w:tab w:val="left" w:pos="4670"/>
        </w:tabs>
        <w:spacing w:before="0" w:after="0" w:line="264" w:lineRule="exact"/>
        <w:rPr>
          <w:b w:val="0"/>
          <w:bCs w:val="0"/>
        </w:rPr>
      </w:pPr>
      <w:r w:rsidRPr="00CE7184">
        <w:rPr>
          <w:bCs w:val="0"/>
        </w:rPr>
        <w:t>Ввиду различного давления в секциях при работе агрегата не допускается соединение нескольких отводящих конденсат патрубков на один сифон.</w:t>
      </w:r>
      <w:r w:rsidRPr="00CE7184">
        <w:rPr>
          <w:bCs w:val="0"/>
          <w:noProof/>
          <w:lang w:eastAsia="ru-RU"/>
        </w:rPr>
        <w:t xml:space="preserve"> </w:t>
      </w:r>
    </w:p>
    <w:p w:rsidR="00CE7184" w:rsidRDefault="00CE7184" w:rsidP="00C753E8">
      <w:pPr>
        <w:pStyle w:val="30"/>
        <w:keepNext/>
        <w:keepLines/>
        <w:shd w:val="clear" w:color="auto" w:fill="auto"/>
        <w:tabs>
          <w:tab w:val="left" w:pos="4670"/>
        </w:tabs>
        <w:spacing w:before="0" w:after="0" w:line="264" w:lineRule="exact"/>
        <w:rPr>
          <w:b w:val="0"/>
          <w:bCs w:val="0"/>
        </w:rPr>
      </w:pPr>
    </w:p>
    <w:p w:rsidR="00CE7184" w:rsidRDefault="00CE7184" w:rsidP="00C753E8">
      <w:pPr>
        <w:pStyle w:val="30"/>
        <w:keepNext/>
        <w:keepLines/>
        <w:shd w:val="clear" w:color="auto" w:fill="auto"/>
        <w:tabs>
          <w:tab w:val="left" w:pos="4670"/>
        </w:tabs>
        <w:spacing w:before="0" w:after="0" w:line="264" w:lineRule="exact"/>
        <w:rPr>
          <w:b w:val="0"/>
          <w:bCs w:val="0"/>
        </w:rPr>
      </w:pPr>
      <w:r w:rsidRPr="00CE7184">
        <w:rPr>
          <w:b w:val="0"/>
          <w:bCs w:val="0"/>
        </w:rPr>
        <w:t>Допускается соединение сифонов различных секций на один отводящий коллектор с условием, что</w:t>
      </w:r>
      <w:r>
        <w:rPr>
          <w:b w:val="0"/>
          <w:bCs w:val="0"/>
        </w:rPr>
        <w:t xml:space="preserve"> </w:t>
      </w:r>
      <w:r w:rsidRPr="00CE7184">
        <w:rPr>
          <w:b w:val="0"/>
          <w:bCs w:val="0"/>
        </w:rPr>
        <w:t>коллектор будет соединен с открытым воздухом. Перед запуском агрегата сифоны следует залить</w:t>
      </w:r>
      <w:r>
        <w:rPr>
          <w:b w:val="0"/>
          <w:bCs w:val="0"/>
        </w:rPr>
        <w:t xml:space="preserve"> </w:t>
      </w:r>
      <w:r w:rsidRPr="00CE7184">
        <w:rPr>
          <w:b w:val="0"/>
          <w:bCs w:val="0"/>
        </w:rPr>
        <w:t>водой. В холодных условиях сливы конденсата следует изолировать и при необходимости применить их</w:t>
      </w:r>
      <w:r>
        <w:rPr>
          <w:b w:val="0"/>
          <w:bCs w:val="0"/>
        </w:rPr>
        <w:t xml:space="preserve"> </w:t>
      </w:r>
      <w:r w:rsidRPr="00CE7184">
        <w:rPr>
          <w:b w:val="0"/>
          <w:bCs w:val="0"/>
        </w:rPr>
        <w:t xml:space="preserve">соответствующий подогрев. </w:t>
      </w: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r w:rsidRPr="00CE7184">
        <w:rPr>
          <w:noProof/>
          <w:lang w:eastAsia="ru-RU"/>
        </w:rPr>
        <w:drawing>
          <wp:anchor distT="0" distB="0" distL="114300" distR="114300" simplePos="0" relativeHeight="251663360" behindDoc="1" locked="0" layoutInCell="1" allowOverlap="1" wp14:anchorId="4562611D" wp14:editId="6A34784A">
            <wp:simplePos x="0" y="0"/>
            <wp:positionH relativeFrom="column">
              <wp:posOffset>5715</wp:posOffset>
            </wp:positionH>
            <wp:positionV relativeFrom="paragraph">
              <wp:posOffset>127635</wp:posOffset>
            </wp:positionV>
            <wp:extent cx="5940425" cy="2649855"/>
            <wp:effectExtent l="0" t="0" r="3175" b="0"/>
            <wp:wrapTight wrapText="bothSides">
              <wp:wrapPolygon edited="0">
                <wp:start x="0" y="0"/>
                <wp:lineTo x="0" y="21429"/>
                <wp:lineTo x="21542" y="21429"/>
                <wp:lineTo x="2154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2649855"/>
                    </a:xfrm>
                    <a:prstGeom prst="rect">
                      <a:avLst/>
                    </a:prstGeom>
                  </pic:spPr>
                </pic:pic>
              </a:graphicData>
            </a:graphic>
          </wp:anchor>
        </w:drawing>
      </w:r>
    </w:p>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Default="00C753E8" w:rsidP="00C753E8"/>
    <w:p w:rsidR="00C753E8" w:rsidRPr="00C753E8" w:rsidRDefault="00C753E8" w:rsidP="00C753E8">
      <w:pPr>
        <w:pStyle w:val="30"/>
        <w:keepNext/>
        <w:keepLines/>
        <w:shd w:val="clear" w:color="auto" w:fill="auto"/>
        <w:tabs>
          <w:tab w:val="left" w:pos="4670"/>
        </w:tabs>
        <w:spacing w:before="0" w:after="0" w:line="264" w:lineRule="exact"/>
        <w:jc w:val="center"/>
      </w:pPr>
      <w:r>
        <w:t>Рис. 3</w:t>
      </w:r>
    </w:p>
    <w:p w:rsidR="00C753E8" w:rsidRPr="00C753E8" w:rsidRDefault="00C753E8" w:rsidP="00C753E8">
      <w:pPr>
        <w:jc w:val="center"/>
      </w:pPr>
    </w:p>
    <w:p w:rsidR="00202DF9" w:rsidRDefault="00CE7184" w:rsidP="00C753E8">
      <w:pPr>
        <w:pStyle w:val="30"/>
        <w:keepNext/>
        <w:keepLines/>
        <w:numPr>
          <w:ilvl w:val="1"/>
          <w:numId w:val="1"/>
        </w:numPr>
        <w:shd w:val="clear" w:color="auto" w:fill="auto"/>
        <w:tabs>
          <w:tab w:val="left" w:pos="4670"/>
        </w:tabs>
        <w:spacing w:before="0" w:after="0" w:line="264" w:lineRule="exact"/>
      </w:pPr>
      <w:r w:rsidRPr="00CE7184">
        <w:lastRenderedPageBreak/>
        <w:t xml:space="preserve">Электрические </w:t>
      </w:r>
      <w:r>
        <w:t>подключения</w:t>
      </w:r>
    </w:p>
    <w:p w:rsidR="00CE7184" w:rsidRPr="00CE7184" w:rsidRDefault="00CE7184" w:rsidP="00C753E8">
      <w:pPr>
        <w:pStyle w:val="30"/>
        <w:keepNext/>
        <w:keepLines/>
        <w:shd w:val="clear" w:color="auto" w:fill="auto"/>
        <w:tabs>
          <w:tab w:val="left" w:pos="4670"/>
        </w:tabs>
        <w:spacing w:before="0" w:after="0" w:line="264" w:lineRule="exact"/>
        <w:rPr>
          <w:b w:val="0"/>
          <w:bCs w:val="0"/>
        </w:rPr>
      </w:pPr>
      <w:r w:rsidRPr="00CE7184">
        <w:rPr>
          <w:b w:val="0"/>
          <w:bCs w:val="0"/>
        </w:rPr>
        <w:t>Подключение электрических соединений элементов оборудования установки должно выполняться</w:t>
      </w:r>
      <w:r>
        <w:rPr>
          <w:b w:val="0"/>
          <w:bCs w:val="0"/>
        </w:rPr>
        <w:t xml:space="preserve"> </w:t>
      </w:r>
      <w:r w:rsidRPr="00CE7184">
        <w:rPr>
          <w:b w:val="0"/>
          <w:bCs w:val="0"/>
        </w:rPr>
        <w:t>персоналом соответствующей квалификации с допуском, а также в соответствии с нормами</w:t>
      </w:r>
      <w:r>
        <w:rPr>
          <w:b w:val="0"/>
          <w:bCs w:val="0"/>
        </w:rPr>
        <w:t xml:space="preserve"> </w:t>
      </w:r>
      <w:r w:rsidRPr="00CE7184">
        <w:rPr>
          <w:b w:val="0"/>
          <w:bCs w:val="0"/>
        </w:rPr>
        <w:t>и стандартами</w:t>
      </w:r>
      <w:proofErr w:type="gramStart"/>
      <w:r w:rsidRPr="00CE7184">
        <w:rPr>
          <w:b w:val="0"/>
          <w:bCs w:val="0"/>
        </w:rPr>
        <w:t>.</w:t>
      </w:r>
      <w:proofErr w:type="gramEnd"/>
      <w:r w:rsidRPr="00CE7184">
        <w:rPr>
          <w:b w:val="0"/>
          <w:bCs w:val="0"/>
        </w:rPr>
        <w:t xml:space="preserve"> </w:t>
      </w:r>
      <w:proofErr w:type="gramStart"/>
      <w:r w:rsidRPr="00CE7184">
        <w:rPr>
          <w:b w:val="0"/>
          <w:bCs w:val="0"/>
        </w:rPr>
        <w:t>д</w:t>
      </w:r>
      <w:proofErr w:type="gramEnd"/>
      <w:r w:rsidRPr="00CE7184">
        <w:rPr>
          <w:b w:val="0"/>
          <w:bCs w:val="0"/>
        </w:rPr>
        <w:t>ействующими на территории страны, в которой производится монтаж. Сечения и тип</w:t>
      </w:r>
      <w:r>
        <w:rPr>
          <w:b w:val="0"/>
          <w:bCs w:val="0"/>
        </w:rPr>
        <w:t xml:space="preserve"> </w:t>
      </w:r>
      <w:r w:rsidRPr="00CE7184">
        <w:rPr>
          <w:b w:val="0"/>
          <w:bCs w:val="0"/>
        </w:rPr>
        <w:t>питающих кабелей (напр. экранированные кабели);</w:t>
      </w:r>
      <w:r>
        <w:rPr>
          <w:b w:val="0"/>
          <w:bCs w:val="0"/>
        </w:rPr>
        <w:t xml:space="preserve"> </w:t>
      </w:r>
      <w:r w:rsidRPr="00CE7184">
        <w:rPr>
          <w:b w:val="0"/>
          <w:bCs w:val="0"/>
        </w:rPr>
        <w:t>отдельные элементы оборудования должны</w:t>
      </w:r>
      <w:r>
        <w:rPr>
          <w:b w:val="0"/>
          <w:bCs w:val="0"/>
        </w:rPr>
        <w:t xml:space="preserve"> </w:t>
      </w:r>
      <w:r w:rsidRPr="00CE7184">
        <w:rPr>
          <w:b w:val="0"/>
          <w:bCs w:val="0"/>
        </w:rPr>
        <w:t>соответствовать номинальному току и специфике места расположе</w:t>
      </w:r>
      <w:r>
        <w:rPr>
          <w:b w:val="0"/>
          <w:bCs w:val="0"/>
        </w:rPr>
        <w:t xml:space="preserve">ния установки (напр. Окружающая </w:t>
      </w:r>
      <w:r w:rsidRPr="00CE7184">
        <w:rPr>
          <w:b w:val="0"/>
          <w:bCs w:val="0"/>
        </w:rPr>
        <w:t>температура, способ укладки кабелей, отдаленность от электрощита).</w:t>
      </w:r>
    </w:p>
    <w:p w:rsidR="00CE7184" w:rsidRDefault="00CE7184" w:rsidP="00C753E8">
      <w:pPr>
        <w:pStyle w:val="30"/>
        <w:keepNext/>
        <w:keepLines/>
        <w:shd w:val="clear" w:color="auto" w:fill="auto"/>
        <w:tabs>
          <w:tab w:val="left" w:pos="4670"/>
        </w:tabs>
        <w:spacing w:before="0" w:after="0" w:line="264" w:lineRule="exact"/>
        <w:rPr>
          <w:b w:val="0"/>
          <w:bCs w:val="0"/>
        </w:rPr>
      </w:pPr>
      <w:r w:rsidRPr="00CE7184">
        <w:rPr>
          <w:b w:val="0"/>
          <w:bCs w:val="0"/>
        </w:rPr>
        <w:t>Прежде, чем приступить к подключению питания, следует проверить соответствие напряжения и частоты</w:t>
      </w:r>
      <w:r>
        <w:rPr>
          <w:b w:val="0"/>
          <w:bCs w:val="0"/>
        </w:rPr>
        <w:t xml:space="preserve"> </w:t>
      </w:r>
      <w:r w:rsidRPr="00CE7184">
        <w:rPr>
          <w:b w:val="0"/>
          <w:bCs w:val="0"/>
        </w:rPr>
        <w:t>электросети с данными на табличках номинальных устройств. Допустимое отклонение напряжения</w:t>
      </w:r>
      <w:r>
        <w:rPr>
          <w:b w:val="0"/>
          <w:bCs w:val="0"/>
        </w:rPr>
        <w:t xml:space="preserve"> </w:t>
      </w:r>
      <w:r w:rsidRPr="00CE7184">
        <w:rPr>
          <w:b w:val="0"/>
          <w:bCs w:val="0"/>
        </w:rPr>
        <w:t>питания и частоты электросети с данными на табличках составляет ±5%. При наличии несоответствий</w:t>
      </w:r>
      <w:r>
        <w:rPr>
          <w:b w:val="0"/>
          <w:bCs w:val="0"/>
        </w:rPr>
        <w:t xml:space="preserve"> </w:t>
      </w:r>
      <w:r w:rsidRPr="00CE7184">
        <w:rPr>
          <w:b w:val="0"/>
          <w:bCs w:val="0"/>
        </w:rPr>
        <w:t>устройства подключать не следует</w:t>
      </w:r>
      <w:r>
        <w:rPr>
          <w:b w:val="0"/>
          <w:bCs w:val="0"/>
        </w:rPr>
        <w:t>.</w:t>
      </w:r>
    </w:p>
    <w:p w:rsidR="00CE7184" w:rsidRDefault="00CE7184" w:rsidP="00C753E8">
      <w:pPr>
        <w:pStyle w:val="30"/>
        <w:keepNext/>
        <w:keepLines/>
        <w:shd w:val="clear" w:color="auto" w:fill="auto"/>
        <w:tabs>
          <w:tab w:val="left" w:pos="4670"/>
        </w:tabs>
        <w:spacing w:before="0" w:after="0" w:line="264" w:lineRule="exact"/>
        <w:rPr>
          <w:b w:val="0"/>
          <w:bCs w:val="0"/>
        </w:rPr>
      </w:pPr>
    </w:p>
    <w:p w:rsidR="007B2BC5" w:rsidRDefault="007B2BC5" w:rsidP="00C753E8">
      <w:pPr>
        <w:pStyle w:val="30"/>
        <w:keepNext/>
        <w:keepLines/>
        <w:shd w:val="clear" w:color="auto" w:fill="auto"/>
        <w:tabs>
          <w:tab w:val="left" w:pos="4670"/>
        </w:tabs>
        <w:spacing w:before="0" w:after="0" w:line="264" w:lineRule="exact"/>
        <w:rPr>
          <w:b w:val="0"/>
          <w:bCs w:val="0"/>
        </w:rPr>
      </w:pPr>
      <w:r>
        <w:rPr>
          <w:b w:val="0"/>
          <w:bCs w:val="0"/>
        </w:rPr>
        <w:t>Принцип</w:t>
      </w:r>
      <w:r w:rsidR="006A7B17">
        <w:rPr>
          <w:b w:val="0"/>
          <w:bCs w:val="0"/>
        </w:rPr>
        <w:t xml:space="preserve">иальные схемы </w:t>
      </w:r>
      <w:proofErr w:type="spellStart"/>
      <w:r w:rsidR="006A7B17">
        <w:rPr>
          <w:b w:val="0"/>
          <w:bCs w:val="0"/>
        </w:rPr>
        <w:t>расключений</w:t>
      </w:r>
      <w:proofErr w:type="spellEnd"/>
      <w:r w:rsidR="006A7B17">
        <w:rPr>
          <w:b w:val="0"/>
          <w:bCs w:val="0"/>
        </w:rPr>
        <w:t xml:space="preserve"> </w:t>
      </w:r>
      <w:proofErr w:type="gramStart"/>
      <w:r w:rsidR="006A7B17" w:rsidRPr="00C753E8">
        <w:rPr>
          <w:b w:val="0"/>
          <w:bCs w:val="0"/>
        </w:rPr>
        <w:t>указана</w:t>
      </w:r>
      <w:proofErr w:type="gramEnd"/>
      <w:r w:rsidR="006A7B17" w:rsidRPr="00C753E8">
        <w:rPr>
          <w:b w:val="0"/>
          <w:bCs w:val="0"/>
        </w:rPr>
        <w:t xml:space="preserve"> в </w:t>
      </w:r>
      <w:r w:rsidR="00324B51" w:rsidRPr="00C753E8">
        <w:rPr>
          <w:b w:val="0"/>
          <w:bCs w:val="0"/>
        </w:rPr>
        <w:t>Приложении А.</w:t>
      </w:r>
    </w:p>
    <w:p w:rsidR="00CE7184" w:rsidRPr="00CE7184" w:rsidRDefault="00CE7184" w:rsidP="00C753E8">
      <w:pPr>
        <w:pStyle w:val="30"/>
        <w:keepNext/>
        <w:keepLines/>
        <w:shd w:val="clear" w:color="auto" w:fill="auto"/>
        <w:tabs>
          <w:tab w:val="left" w:pos="4670"/>
        </w:tabs>
        <w:spacing w:before="0" w:after="0" w:line="264" w:lineRule="exact"/>
      </w:pPr>
    </w:p>
    <w:p w:rsidR="005119D2" w:rsidRPr="00202DF9" w:rsidRDefault="00202DF9" w:rsidP="00C753E8">
      <w:pPr>
        <w:pStyle w:val="30"/>
        <w:keepNext/>
        <w:keepLines/>
        <w:numPr>
          <w:ilvl w:val="0"/>
          <w:numId w:val="1"/>
        </w:numPr>
        <w:shd w:val="clear" w:color="auto" w:fill="auto"/>
        <w:tabs>
          <w:tab w:val="left" w:pos="4670"/>
        </w:tabs>
        <w:spacing w:before="0" w:after="0" w:line="264" w:lineRule="exact"/>
      </w:pPr>
      <w:r w:rsidRPr="00202DF9">
        <w:t>ТРАНСПОРТИРОВКА И ХРАНЕНИЕ</w:t>
      </w:r>
    </w:p>
    <w:p w:rsidR="00202DF9" w:rsidRPr="00202DF9" w:rsidRDefault="00202DF9" w:rsidP="00C753E8">
      <w:pPr>
        <w:pStyle w:val="30"/>
        <w:keepNext/>
        <w:keepLines/>
        <w:shd w:val="clear" w:color="auto" w:fill="auto"/>
        <w:tabs>
          <w:tab w:val="left" w:pos="4670"/>
        </w:tabs>
        <w:spacing w:before="0" w:after="0" w:line="264" w:lineRule="exact"/>
        <w:rPr>
          <w:b w:val="0"/>
          <w:bCs w:val="0"/>
        </w:rPr>
      </w:pPr>
      <w:r>
        <w:rPr>
          <w:b w:val="0"/>
          <w:bCs w:val="0"/>
        </w:rPr>
        <w:t>Вентиляционные установки</w:t>
      </w:r>
      <w:r w:rsidRPr="00202DF9">
        <w:rPr>
          <w:b w:val="0"/>
          <w:bCs w:val="0"/>
        </w:rPr>
        <w:t xml:space="preserve"> консервации не подвергаются.</w:t>
      </w:r>
    </w:p>
    <w:p w:rsidR="00202DF9" w:rsidRPr="00202DF9" w:rsidRDefault="00202DF9" w:rsidP="00C753E8">
      <w:pPr>
        <w:pStyle w:val="30"/>
        <w:keepNext/>
        <w:keepLines/>
        <w:shd w:val="clear" w:color="auto" w:fill="auto"/>
        <w:tabs>
          <w:tab w:val="left" w:pos="4670"/>
        </w:tabs>
        <w:spacing w:before="0" w:after="0" w:line="264" w:lineRule="exact"/>
        <w:rPr>
          <w:b w:val="0"/>
          <w:bCs w:val="0"/>
        </w:rPr>
      </w:pPr>
      <w:r>
        <w:rPr>
          <w:b w:val="0"/>
          <w:bCs w:val="0"/>
        </w:rPr>
        <w:t>Т</w:t>
      </w:r>
      <w:r w:rsidRPr="00202DF9">
        <w:rPr>
          <w:b w:val="0"/>
          <w:bCs w:val="0"/>
        </w:rPr>
        <w:t xml:space="preserve">ранспортируются в </w:t>
      </w:r>
      <w:r>
        <w:rPr>
          <w:b w:val="0"/>
          <w:bCs w:val="0"/>
        </w:rPr>
        <w:t>с</w:t>
      </w:r>
      <w:r w:rsidRPr="00202DF9">
        <w:rPr>
          <w:b w:val="0"/>
          <w:bCs w:val="0"/>
        </w:rPr>
        <w:t>обранном виде</w:t>
      </w:r>
      <w:r>
        <w:rPr>
          <w:b w:val="0"/>
          <w:bCs w:val="0"/>
        </w:rPr>
        <w:t xml:space="preserve">, в деревянном ящике, также дополнительно </w:t>
      </w:r>
      <w:r w:rsidRPr="00202DF9">
        <w:rPr>
          <w:b w:val="0"/>
          <w:bCs w:val="0"/>
        </w:rPr>
        <w:t>упаковываются в картон и</w:t>
      </w:r>
      <w:r>
        <w:rPr>
          <w:b w:val="0"/>
          <w:bCs w:val="0"/>
        </w:rPr>
        <w:t xml:space="preserve"> </w:t>
      </w:r>
      <w:r w:rsidRPr="00202DF9">
        <w:rPr>
          <w:b w:val="0"/>
          <w:bCs w:val="0"/>
        </w:rPr>
        <w:t xml:space="preserve">целлофан по ГОСТ 9.147-74. ГОСТ 16337-77; и закрепляются на транспортных </w:t>
      </w:r>
      <w:proofErr w:type="gramStart"/>
      <w:r w:rsidRPr="00202DF9">
        <w:rPr>
          <w:b w:val="0"/>
          <w:bCs w:val="0"/>
        </w:rPr>
        <w:t>паллетах</w:t>
      </w:r>
      <w:proofErr w:type="gramEnd"/>
      <w:r w:rsidRPr="00202DF9">
        <w:rPr>
          <w:b w:val="0"/>
          <w:bCs w:val="0"/>
        </w:rPr>
        <w:t xml:space="preserve"> </w:t>
      </w:r>
      <w:proofErr w:type="spellStart"/>
      <w:r w:rsidRPr="00202DF9">
        <w:rPr>
          <w:b w:val="0"/>
          <w:bCs w:val="0"/>
        </w:rPr>
        <w:t>стрейч</w:t>
      </w:r>
      <w:proofErr w:type="spellEnd"/>
      <w:r w:rsidRPr="00202DF9">
        <w:rPr>
          <w:b w:val="0"/>
          <w:bCs w:val="0"/>
        </w:rPr>
        <w:t>-лентой. При транспортировке водным транспортом установки упаковываются в ящики по ГОСТ 2991-85 или ГОСТ 10198-79. При транспортировании в район</w:t>
      </w:r>
      <w:r>
        <w:rPr>
          <w:b w:val="0"/>
          <w:bCs w:val="0"/>
        </w:rPr>
        <w:t xml:space="preserve">ы Крайнего Севера и труднодоступные </w:t>
      </w:r>
      <w:r w:rsidRPr="00202DF9">
        <w:rPr>
          <w:b w:val="0"/>
          <w:bCs w:val="0"/>
        </w:rPr>
        <w:t xml:space="preserve">районы </w:t>
      </w:r>
      <w:r>
        <w:rPr>
          <w:b w:val="0"/>
          <w:bCs w:val="0"/>
        </w:rPr>
        <w:t xml:space="preserve">установки </w:t>
      </w:r>
      <w:r w:rsidRPr="00202DF9">
        <w:rPr>
          <w:b w:val="0"/>
          <w:bCs w:val="0"/>
        </w:rPr>
        <w:t>упаковываются по ГОСТ 15846-79.</w:t>
      </w:r>
    </w:p>
    <w:p w:rsidR="00202DF9" w:rsidRPr="00202DF9" w:rsidRDefault="00202DF9" w:rsidP="00C753E8">
      <w:pPr>
        <w:pStyle w:val="30"/>
        <w:keepNext/>
        <w:keepLines/>
        <w:shd w:val="clear" w:color="auto" w:fill="auto"/>
        <w:tabs>
          <w:tab w:val="left" w:pos="4670"/>
        </w:tabs>
        <w:spacing w:before="0" w:after="0" w:line="264" w:lineRule="exact"/>
        <w:rPr>
          <w:b w:val="0"/>
          <w:bCs w:val="0"/>
        </w:rPr>
      </w:pPr>
      <w:r>
        <w:rPr>
          <w:b w:val="0"/>
          <w:bCs w:val="0"/>
        </w:rPr>
        <w:t>Установки</w:t>
      </w:r>
      <w:r w:rsidRPr="00202DF9">
        <w:rPr>
          <w:b w:val="0"/>
          <w:bCs w:val="0"/>
        </w:rPr>
        <w:t xml:space="preserve"> могут транспортироваться любым видом транспорта, обеспечивающим их сохранность и исключающим механические повреждения, в соответствии е правилами перевозки грузов, действующим на транспорте используемого вида.</w:t>
      </w:r>
    </w:p>
    <w:p w:rsidR="00202DF9" w:rsidRPr="00202DF9" w:rsidRDefault="00202DF9" w:rsidP="00C753E8">
      <w:pPr>
        <w:pStyle w:val="30"/>
        <w:keepNext/>
        <w:keepLines/>
        <w:shd w:val="clear" w:color="auto" w:fill="auto"/>
        <w:tabs>
          <w:tab w:val="left" w:pos="4670"/>
        </w:tabs>
        <w:spacing w:before="0" w:after="0" w:line="264" w:lineRule="exact"/>
        <w:rPr>
          <w:b w:val="0"/>
          <w:bCs w:val="0"/>
        </w:rPr>
      </w:pPr>
      <w:r>
        <w:rPr>
          <w:b w:val="0"/>
          <w:bCs w:val="0"/>
        </w:rPr>
        <w:t>Оборудование</w:t>
      </w:r>
      <w:r w:rsidRPr="00202DF9">
        <w:rPr>
          <w:b w:val="0"/>
          <w:bCs w:val="0"/>
        </w:rPr>
        <w:t xml:space="preserve"> следует хранить в помещении, где колебания температуры и влажности воздуха несущественно отличаются от колебаний на открытом воздухе (</w:t>
      </w:r>
      <w:proofErr w:type="gramStart"/>
      <w:r w:rsidRPr="00202DF9">
        <w:rPr>
          <w:b w:val="0"/>
          <w:bCs w:val="0"/>
        </w:rPr>
        <w:t>например</w:t>
      </w:r>
      <w:proofErr w:type="gramEnd"/>
      <w:r w:rsidRPr="00202DF9">
        <w:rPr>
          <w:b w:val="0"/>
          <w:bCs w:val="0"/>
        </w:rPr>
        <w:t xml:space="preserve"> палатки, металлические хранилища без теплоизоляции).</w:t>
      </w:r>
    </w:p>
    <w:p w:rsidR="008F4BC7" w:rsidRDefault="008F4BC7" w:rsidP="00C753E8">
      <w:pPr>
        <w:pStyle w:val="30"/>
        <w:keepNext/>
        <w:keepLines/>
        <w:shd w:val="clear" w:color="auto" w:fill="auto"/>
        <w:tabs>
          <w:tab w:val="left" w:pos="4670"/>
        </w:tabs>
        <w:spacing w:before="0" w:after="0" w:line="264" w:lineRule="exact"/>
        <w:rPr>
          <w:b w:val="0"/>
          <w:bCs w:val="0"/>
        </w:rPr>
      </w:pPr>
    </w:p>
    <w:p w:rsidR="00202DF9" w:rsidRPr="00202DF9" w:rsidRDefault="00202DF9" w:rsidP="00C753E8">
      <w:pPr>
        <w:pStyle w:val="30"/>
        <w:keepNext/>
        <w:keepLines/>
        <w:numPr>
          <w:ilvl w:val="0"/>
          <w:numId w:val="1"/>
        </w:numPr>
        <w:shd w:val="clear" w:color="auto" w:fill="auto"/>
        <w:tabs>
          <w:tab w:val="left" w:pos="4670"/>
        </w:tabs>
        <w:spacing w:before="0" w:after="0" w:line="264" w:lineRule="exact"/>
      </w:pPr>
      <w:r w:rsidRPr="00202DF9">
        <w:t>ГАРАНТИЙНЫЕ ОБЯЗАТЕЛЬСТВА</w:t>
      </w:r>
    </w:p>
    <w:p w:rsidR="00202DF9" w:rsidRPr="00202DF9" w:rsidRDefault="00202DF9" w:rsidP="00C753E8">
      <w:pPr>
        <w:pStyle w:val="30"/>
        <w:keepNext/>
        <w:keepLines/>
        <w:shd w:val="clear" w:color="auto" w:fill="auto"/>
        <w:tabs>
          <w:tab w:val="left" w:pos="4670"/>
        </w:tabs>
        <w:spacing w:before="0" w:after="0" w:line="264" w:lineRule="exact"/>
        <w:rPr>
          <w:b w:val="0"/>
          <w:bCs w:val="0"/>
        </w:rPr>
      </w:pPr>
      <w:r w:rsidRPr="00202DF9">
        <w:rPr>
          <w:b w:val="0"/>
          <w:bCs w:val="0"/>
        </w:rPr>
        <w:t>Предприятие изготовитель гарантирует соответствие изделий требованиям ТУ 4863-001-87393560-2015</w:t>
      </w:r>
      <w:r>
        <w:rPr>
          <w:b w:val="0"/>
          <w:bCs w:val="0"/>
        </w:rPr>
        <w:t xml:space="preserve"> </w:t>
      </w:r>
      <w:r w:rsidRPr="00202DF9">
        <w:rPr>
          <w:b w:val="0"/>
          <w:bCs w:val="0"/>
        </w:rPr>
        <w:t>при соблюдении потребителем правил эксплуатации, транспортирования, хранения и монтажа.</w:t>
      </w:r>
    </w:p>
    <w:p w:rsidR="00202DF9" w:rsidRPr="00202DF9" w:rsidRDefault="00202DF9" w:rsidP="00C753E8">
      <w:pPr>
        <w:pStyle w:val="30"/>
        <w:keepNext/>
        <w:keepLines/>
        <w:shd w:val="clear" w:color="auto" w:fill="auto"/>
        <w:tabs>
          <w:tab w:val="left" w:pos="4670"/>
        </w:tabs>
        <w:spacing w:before="0" w:after="0" w:line="264" w:lineRule="exact"/>
        <w:rPr>
          <w:b w:val="0"/>
          <w:bCs w:val="0"/>
        </w:rPr>
      </w:pPr>
      <w:r w:rsidRPr="00202DF9">
        <w:rPr>
          <w:b w:val="0"/>
          <w:bCs w:val="0"/>
        </w:rPr>
        <w:t>Гарантийный срок - 36 месяцев со дня продажи изделия.</w:t>
      </w:r>
    </w:p>
    <w:p w:rsidR="00202DF9" w:rsidRDefault="00202DF9" w:rsidP="00C753E8">
      <w:pPr>
        <w:pStyle w:val="30"/>
        <w:keepNext/>
        <w:keepLines/>
        <w:shd w:val="clear" w:color="auto" w:fill="auto"/>
        <w:tabs>
          <w:tab w:val="left" w:pos="4670"/>
        </w:tabs>
        <w:spacing w:before="0" w:after="0" w:line="264" w:lineRule="exact"/>
        <w:rPr>
          <w:b w:val="0"/>
          <w:bCs w:val="0"/>
        </w:rPr>
      </w:pPr>
      <w:r w:rsidRPr="00202DF9">
        <w:rPr>
          <w:b w:val="0"/>
          <w:bCs w:val="0"/>
        </w:rPr>
        <w:t xml:space="preserve">По вопросам обеспечения гарантийных обязательств обращаться в компанию </w:t>
      </w:r>
      <w:r>
        <w:rPr>
          <w:b w:val="0"/>
          <w:bCs w:val="0"/>
        </w:rPr>
        <w:t xml:space="preserve">ООО ПК </w:t>
      </w:r>
      <w:r w:rsidRPr="00202DF9">
        <w:rPr>
          <w:b w:val="0"/>
          <w:bCs w:val="0"/>
        </w:rPr>
        <w:t>«</w:t>
      </w:r>
      <w:r>
        <w:rPr>
          <w:b w:val="0"/>
          <w:bCs w:val="0"/>
        </w:rPr>
        <w:t>ФАНБЕР</w:t>
      </w:r>
      <w:r w:rsidRPr="00202DF9">
        <w:rPr>
          <w:b w:val="0"/>
          <w:bCs w:val="0"/>
        </w:rPr>
        <w:t>» (197374, г. Санкт-Петербург,</w:t>
      </w:r>
      <w:r>
        <w:rPr>
          <w:b w:val="0"/>
          <w:bCs w:val="0"/>
        </w:rPr>
        <w:t xml:space="preserve"> </w:t>
      </w:r>
      <w:r w:rsidRPr="00202DF9">
        <w:rPr>
          <w:b w:val="0"/>
          <w:bCs w:val="0"/>
        </w:rPr>
        <w:t>ул. Савушкина, д. 83, корп. 3, офис 210</w:t>
      </w:r>
      <w:r>
        <w:rPr>
          <w:b w:val="0"/>
          <w:bCs w:val="0"/>
        </w:rPr>
        <w:t xml:space="preserve"> </w:t>
      </w:r>
      <w:r w:rsidRPr="00202DF9">
        <w:rPr>
          <w:b w:val="0"/>
          <w:bCs w:val="0"/>
        </w:rPr>
        <w:t>БЦ «Антарес»). Телефон</w:t>
      </w:r>
      <w:r>
        <w:rPr>
          <w:b w:val="0"/>
          <w:bCs w:val="0"/>
        </w:rPr>
        <w:t>:</w:t>
      </w:r>
      <w:r w:rsidRPr="00202DF9">
        <w:rPr>
          <w:b w:val="0"/>
          <w:bCs w:val="0"/>
        </w:rPr>
        <w:t xml:space="preserve"> </w:t>
      </w:r>
      <w:r>
        <w:rPr>
          <w:b w:val="0"/>
          <w:bCs w:val="0"/>
        </w:rPr>
        <w:t xml:space="preserve">+7 </w:t>
      </w:r>
      <w:r w:rsidRPr="00202DF9">
        <w:rPr>
          <w:b w:val="0"/>
          <w:bCs w:val="0"/>
        </w:rPr>
        <w:t>(</w:t>
      </w:r>
      <w:r>
        <w:rPr>
          <w:b w:val="0"/>
          <w:bCs w:val="0"/>
        </w:rPr>
        <w:t>812</w:t>
      </w:r>
      <w:r w:rsidRPr="00202DF9">
        <w:rPr>
          <w:b w:val="0"/>
          <w:bCs w:val="0"/>
        </w:rPr>
        <w:t xml:space="preserve">) </w:t>
      </w:r>
      <w:r>
        <w:rPr>
          <w:b w:val="0"/>
          <w:bCs w:val="0"/>
        </w:rPr>
        <w:t>458</w:t>
      </w:r>
      <w:r w:rsidRPr="00202DF9">
        <w:rPr>
          <w:b w:val="0"/>
          <w:bCs w:val="0"/>
        </w:rPr>
        <w:t>-</w:t>
      </w:r>
      <w:r>
        <w:rPr>
          <w:b w:val="0"/>
          <w:bCs w:val="0"/>
        </w:rPr>
        <w:t>77-66</w:t>
      </w:r>
      <w:r w:rsidRPr="00202DF9">
        <w:rPr>
          <w:b w:val="0"/>
          <w:bCs w:val="0"/>
        </w:rPr>
        <w:t>.</w:t>
      </w:r>
    </w:p>
    <w:p w:rsidR="008F4BC7" w:rsidRDefault="00202DF9" w:rsidP="00C753E8">
      <w:pPr>
        <w:pStyle w:val="30"/>
        <w:keepNext/>
        <w:keepLines/>
        <w:shd w:val="clear" w:color="auto" w:fill="auto"/>
        <w:tabs>
          <w:tab w:val="left" w:pos="4670"/>
        </w:tabs>
        <w:spacing w:before="0" w:after="0" w:line="264" w:lineRule="exact"/>
        <w:rPr>
          <w:b w:val="0"/>
          <w:bCs w:val="0"/>
        </w:rPr>
      </w:pPr>
      <w:r w:rsidRPr="00202DF9">
        <w:rPr>
          <w:b w:val="0"/>
          <w:bCs w:val="0"/>
        </w:rPr>
        <w:t xml:space="preserve">Оборудование снимается с гарантии в случае выполнения потребителем или иной организацией, кроме указанной в предыдущем абзаце, ремонта, частичной или полной разборки оборудования, а также его элементов без письменного согласования данных действий с компанией </w:t>
      </w:r>
      <w:r>
        <w:rPr>
          <w:b w:val="0"/>
          <w:bCs w:val="0"/>
        </w:rPr>
        <w:t xml:space="preserve">ООО ПК </w:t>
      </w:r>
      <w:r w:rsidRPr="00202DF9">
        <w:rPr>
          <w:b w:val="0"/>
          <w:bCs w:val="0"/>
        </w:rPr>
        <w:t>«</w:t>
      </w:r>
      <w:r>
        <w:rPr>
          <w:b w:val="0"/>
          <w:bCs w:val="0"/>
        </w:rPr>
        <w:t>ФАНБЕР</w:t>
      </w:r>
      <w:r w:rsidRPr="00202DF9">
        <w:rPr>
          <w:b w:val="0"/>
          <w:bCs w:val="0"/>
        </w:rPr>
        <w:t>»</w:t>
      </w:r>
      <w:r>
        <w:rPr>
          <w:b w:val="0"/>
          <w:bCs w:val="0"/>
        </w:rPr>
        <w:t>.</w:t>
      </w:r>
    </w:p>
    <w:p w:rsidR="00021EB6" w:rsidRDefault="00021EB6" w:rsidP="00C753E8">
      <w:pPr>
        <w:pStyle w:val="30"/>
        <w:keepNext/>
        <w:keepLines/>
        <w:shd w:val="clear" w:color="auto" w:fill="auto"/>
        <w:tabs>
          <w:tab w:val="left" w:pos="4670"/>
        </w:tabs>
        <w:spacing w:before="0" w:after="0" w:line="264" w:lineRule="exact"/>
        <w:rPr>
          <w:b w:val="0"/>
          <w:bCs w:val="0"/>
        </w:rPr>
      </w:pPr>
    </w:p>
    <w:p w:rsidR="00021EB6" w:rsidRPr="00021EB6" w:rsidRDefault="00EB073A" w:rsidP="00C753E8">
      <w:pPr>
        <w:pStyle w:val="30"/>
        <w:keepNext/>
        <w:keepLines/>
        <w:numPr>
          <w:ilvl w:val="0"/>
          <w:numId w:val="1"/>
        </w:numPr>
        <w:shd w:val="clear" w:color="auto" w:fill="auto"/>
        <w:tabs>
          <w:tab w:val="left" w:pos="4670"/>
        </w:tabs>
        <w:spacing w:before="0" w:after="0" w:line="264" w:lineRule="exact"/>
      </w:pPr>
      <w:r>
        <w:t>СВЕДЕНИЯ ОН ОБЯЗА</w:t>
      </w:r>
      <w:r w:rsidR="00021EB6" w:rsidRPr="00021EB6">
        <w:t>ТЕЛЬНОЙ СЕРТИФИКАЦИИ</w:t>
      </w:r>
    </w:p>
    <w:p w:rsidR="00021EB6" w:rsidRPr="00021EB6" w:rsidRDefault="00021EB6" w:rsidP="00C753E8">
      <w:pPr>
        <w:pStyle w:val="30"/>
        <w:keepNext/>
        <w:keepLines/>
        <w:shd w:val="clear" w:color="auto" w:fill="auto"/>
        <w:tabs>
          <w:tab w:val="left" w:pos="4670"/>
        </w:tabs>
        <w:spacing w:before="0" w:after="0" w:line="264" w:lineRule="exact"/>
        <w:rPr>
          <w:b w:val="0"/>
          <w:bCs w:val="0"/>
        </w:rPr>
      </w:pPr>
      <w:r w:rsidRPr="00021EB6">
        <w:rPr>
          <w:b w:val="0"/>
          <w:bCs w:val="0"/>
        </w:rPr>
        <w:t>Продукция соответствуе</w:t>
      </w:r>
      <w:r>
        <w:rPr>
          <w:b w:val="0"/>
          <w:bCs w:val="0"/>
        </w:rPr>
        <w:t>т</w:t>
      </w:r>
      <w:r w:rsidRPr="00021EB6">
        <w:rPr>
          <w:b w:val="0"/>
          <w:bCs w:val="0"/>
        </w:rPr>
        <w:t xml:space="preserve"> всем национальным стандартам</w:t>
      </w:r>
      <w:r>
        <w:rPr>
          <w:b w:val="0"/>
          <w:bCs w:val="0"/>
        </w:rPr>
        <w:t xml:space="preserve"> и стандартам Таможенного союза</w:t>
      </w:r>
      <w:proofErr w:type="gramStart"/>
      <w:r>
        <w:rPr>
          <w:b w:val="0"/>
          <w:bCs w:val="0"/>
        </w:rPr>
        <w:t>,</w:t>
      </w:r>
      <w:r w:rsidRPr="00021EB6">
        <w:rPr>
          <w:b w:val="0"/>
          <w:bCs w:val="0"/>
        </w:rPr>
        <w:t xml:space="preserve">, </w:t>
      </w:r>
      <w:proofErr w:type="gramEnd"/>
      <w:r w:rsidRPr="00021EB6">
        <w:rPr>
          <w:b w:val="0"/>
          <w:bCs w:val="0"/>
        </w:rPr>
        <w:t>требования которых Государственным Законодательством РФ признаны обязательными для данной продукции.</w:t>
      </w:r>
    </w:p>
    <w:p w:rsidR="00021EB6" w:rsidRDefault="00021EB6" w:rsidP="00C753E8">
      <w:pPr>
        <w:pStyle w:val="30"/>
        <w:keepNext/>
        <w:keepLines/>
        <w:shd w:val="clear" w:color="auto" w:fill="auto"/>
        <w:tabs>
          <w:tab w:val="left" w:pos="4670"/>
        </w:tabs>
        <w:spacing w:before="0" w:after="0" w:line="264" w:lineRule="exact"/>
        <w:rPr>
          <w:b w:val="0"/>
          <w:bCs w:val="0"/>
        </w:rPr>
      </w:pPr>
      <w:r>
        <w:rPr>
          <w:b w:val="0"/>
          <w:bCs w:val="0"/>
        </w:rPr>
        <w:t>Декларация соответствия</w:t>
      </w:r>
      <w:r w:rsidRPr="00021EB6">
        <w:rPr>
          <w:b w:val="0"/>
          <w:bCs w:val="0"/>
        </w:rPr>
        <w:t xml:space="preserve">: </w:t>
      </w:r>
      <w:r w:rsidR="00EB073A">
        <w:rPr>
          <w:b w:val="0"/>
          <w:bCs w:val="0"/>
        </w:rPr>
        <w:t xml:space="preserve">ТС </w:t>
      </w:r>
      <w:r w:rsidRPr="00021EB6">
        <w:rPr>
          <w:b w:val="0"/>
          <w:bCs w:val="0"/>
        </w:rPr>
        <w:t xml:space="preserve">№ </w:t>
      </w:r>
      <w:r w:rsidR="00EB073A">
        <w:rPr>
          <w:b w:val="0"/>
          <w:bCs w:val="0"/>
          <w:lang w:val="en-US"/>
        </w:rPr>
        <w:t>RU</w:t>
      </w:r>
      <w:r w:rsidR="00EB073A" w:rsidRPr="00EB073A">
        <w:rPr>
          <w:b w:val="0"/>
          <w:bCs w:val="0"/>
        </w:rPr>
        <w:t xml:space="preserve"> </w:t>
      </w:r>
      <w:proofErr w:type="gramStart"/>
      <w:r w:rsidR="00EB073A">
        <w:rPr>
          <w:b w:val="0"/>
          <w:bCs w:val="0"/>
        </w:rPr>
        <w:t>Д</w:t>
      </w:r>
      <w:proofErr w:type="gramEnd"/>
      <w:r w:rsidR="00EB073A">
        <w:rPr>
          <w:b w:val="0"/>
          <w:bCs w:val="0"/>
        </w:rPr>
        <w:t>-</w:t>
      </w:r>
      <w:r w:rsidR="00EB073A">
        <w:rPr>
          <w:b w:val="0"/>
          <w:bCs w:val="0"/>
          <w:lang w:val="en-US"/>
        </w:rPr>
        <w:t>RU</w:t>
      </w:r>
      <w:r w:rsidR="00EB073A" w:rsidRPr="00EB073A">
        <w:rPr>
          <w:b w:val="0"/>
          <w:bCs w:val="0"/>
        </w:rPr>
        <w:t>.</w:t>
      </w:r>
      <w:r w:rsidR="00EB073A">
        <w:rPr>
          <w:b w:val="0"/>
          <w:bCs w:val="0"/>
        </w:rPr>
        <w:t>АГ95.В.01056 от 29.12.2015 г</w:t>
      </w:r>
      <w:r w:rsidRPr="00021EB6">
        <w:rPr>
          <w:b w:val="0"/>
          <w:bCs w:val="0"/>
        </w:rPr>
        <w:t>.</w:t>
      </w:r>
    </w:p>
    <w:p w:rsidR="00EF2D66" w:rsidRDefault="00EF2D66" w:rsidP="00C753E8">
      <w:pPr>
        <w:pStyle w:val="30"/>
        <w:keepNext/>
        <w:keepLines/>
        <w:shd w:val="clear" w:color="auto" w:fill="auto"/>
        <w:tabs>
          <w:tab w:val="left" w:pos="4670"/>
        </w:tabs>
        <w:spacing w:before="0" w:after="0" w:line="264" w:lineRule="exact"/>
        <w:rPr>
          <w:b w:val="0"/>
          <w:bCs w:val="0"/>
        </w:rPr>
      </w:pPr>
    </w:p>
    <w:p w:rsidR="00EF2D66" w:rsidRPr="00EF2D66" w:rsidRDefault="00EF2D66" w:rsidP="00C753E8">
      <w:pPr>
        <w:pStyle w:val="30"/>
        <w:keepNext/>
        <w:keepLines/>
        <w:numPr>
          <w:ilvl w:val="0"/>
          <w:numId w:val="1"/>
        </w:numPr>
        <w:shd w:val="clear" w:color="auto" w:fill="auto"/>
        <w:tabs>
          <w:tab w:val="left" w:pos="4670"/>
        </w:tabs>
        <w:spacing w:before="0" w:after="0" w:line="264" w:lineRule="exact"/>
      </w:pPr>
      <w:r w:rsidRPr="00EF2D66">
        <w:t>СВЕДЕНИЯ О РЕКЛАМАЦИЯХ</w:t>
      </w:r>
    </w:p>
    <w:p w:rsidR="00EF2D66" w:rsidRPr="00EF2D66" w:rsidRDefault="00EF2D66" w:rsidP="00C753E8">
      <w:pPr>
        <w:pStyle w:val="30"/>
        <w:keepNext/>
        <w:keepLines/>
        <w:shd w:val="clear" w:color="auto" w:fill="auto"/>
        <w:tabs>
          <w:tab w:val="left" w:pos="4670"/>
        </w:tabs>
        <w:spacing w:before="0" w:after="0" w:line="264" w:lineRule="exact"/>
        <w:rPr>
          <w:b w:val="0"/>
          <w:bCs w:val="0"/>
        </w:rPr>
      </w:pPr>
      <w:r w:rsidRPr="00EF2D66">
        <w:rPr>
          <w:b w:val="0"/>
          <w:bCs w:val="0"/>
        </w:rPr>
        <w:t>Приемка продукции производится потребителем в соответствии с «Инструкцией о поряд</w:t>
      </w:r>
      <w:r>
        <w:rPr>
          <w:b w:val="0"/>
          <w:bCs w:val="0"/>
        </w:rPr>
        <w:t>ке приемки продукции производственно</w:t>
      </w:r>
      <w:r w:rsidRPr="00EF2D66">
        <w:rPr>
          <w:b w:val="0"/>
          <w:bCs w:val="0"/>
        </w:rPr>
        <w:t>-технического назначения и товаров народного потребления по качеству».</w:t>
      </w:r>
    </w:p>
    <w:p w:rsidR="00EF2D66" w:rsidRPr="00EF2D66" w:rsidRDefault="00EF2D66" w:rsidP="00C753E8">
      <w:pPr>
        <w:pStyle w:val="30"/>
        <w:keepNext/>
        <w:keepLines/>
        <w:shd w:val="clear" w:color="auto" w:fill="auto"/>
        <w:tabs>
          <w:tab w:val="left" w:pos="4670"/>
        </w:tabs>
        <w:spacing w:before="0" w:after="0" w:line="264" w:lineRule="exact"/>
        <w:rPr>
          <w:b w:val="0"/>
          <w:bCs w:val="0"/>
        </w:rPr>
      </w:pPr>
      <w:r w:rsidRPr="00EF2D66">
        <w:rPr>
          <w:b w:val="0"/>
          <w:bCs w:val="0"/>
        </w:rPr>
        <w:t xml:space="preserve">При обнаружении несоответствия качества, комплектности и т.п. </w:t>
      </w:r>
      <w:r w:rsidR="009A3EF1">
        <w:rPr>
          <w:b w:val="0"/>
          <w:bCs w:val="0"/>
        </w:rPr>
        <w:t>потребитель обязан вызвать пред</w:t>
      </w:r>
      <w:r w:rsidRPr="00EF2D66">
        <w:rPr>
          <w:b w:val="0"/>
          <w:bCs w:val="0"/>
        </w:rPr>
        <w:t xml:space="preserve">ставителя </w:t>
      </w:r>
      <w:r w:rsidR="009A3EF1">
        <w:rPr>
          <w:b w:val="0"/>
          <w:bCs w:val="0"/>
        </w:rPr>
        <w:t>п</w:t>
      </w:r>
      <w:r w:rsidRPr="00EF2D66">
        <w:rPr>
          <w:b w:val="0"/>
          <w:bCs w:val="0"/>
        </w:rPr>
        <w:t>редприятия-продавца</w:t>
      </w:r>
      <w:r w:rsidR="009A3EF1">
        <w:rPr>
          <w:b w:val="0"/>
          <w:bCs w:val="0"/>
        </w:rPr>
        <w:t>.</w:t>
      </w:r>
    </w:p>
    <w:p w:rsidR="00EF2D66" w:rsidRPr="00EF2D66" w:rsidRDefault="00EF2D66" w:rsidP="00C753E8">
      <w:pPr>
        <w:pStyle w:val="30"/>
        <w:keepNext/>
        <w:keepLines/>
        <w:shd w:val="clear" w:color="auto" w:fill="auto"/>
        <w:tabs>
          <w:tab w:val="left" w:pos="4670"/>
        </w:tabs>
        <w:spacing w:before="0" w:after="0" w:line="264" w:lineRule="exact"/>
        <w:rPr>
          <w:b w:val="0"/>
          <w:bCs w:val="0"/>
        </w:rPr>
      </w:pPr>
      <w:r w:rsidRPr="00EF2D66">
        <w:rPr>
          <w:b w:val="0"/>
          <w:bCs w:val="0"/>
        </w:rPr>
        <w:t>Для рассмотрения претензии и составления акта приемки продукции по ка</w:t>
      </w:r>
      <w:r w:rsidR="009158BE">
        <w:rPr>
          <w:b w:val="0"/>
          <w:bCs w:val="0"/>
        </w:rPr>
        <w:t>честву, которой является основа</w:t>
      </w:r>
      <w:r w:rsidRPr="00EF2D66">
        <w:rPr>
          <w:b w:val="0"/>
          <w:bCs w:val="0"/>
        </w:rPr>
        <w:t>нием для решения вопроса о правомерности предъявляемой претензии.</w:t>
      </w:r>
    </w:p>
    <w:p w:rsidR="00EF2D66" w:rsidRPr="00EF2D66" w:rsidRDefault="00EF2D66" w:rsidP="00C753E8">
      <w:pPr>
        <w:pStyle w:val="30"/>
        <w:keepNext/>
        <w:keepLines/>
        <w:shd w:val="clear" w:color="auto" w:fill="auto"/>
        <w:tabs>
          <w:tab w:val="left" w:pos="4670"/>
        </w:tabs>
        <w:spacing w:before="0" w:after="0" w:line="264" w:lineRule="exact"/>
        <w:rPr>
          <w:b w:val="0"/>
          <w:bCs w:val="0"/>
        </w:rPr>
      </w:pPr>
      <w:r w:rsidRPr="00EF2D66">
        <w:rPr>
          <w:b w:val="0"/>
          <w:bCs w:val="0"/>
        </w:rPr>
        <w:t>При нарушении потребителем (заказчиком) правил транспортирования, приемки, хранения, монтажа и эксплуатации претензии по качеству не принимаются.</w:t>
      </w:r>
    </w:p>
    <w:p w:rsidR="008F4BC7" w:rsidRPr="00EF2D66" w:rsidRDefault="008F4BC7" w:rsidP="00C753E8">
      <w:pPr>
        <w:pStyle w:val="30"/>
        <w:keepNext/>
        <w:keepLines/>
        <w:shd w:val="clear" w:color="auto" w:fill="auto"/>
        <w:tabs>
          <w:tab w:val="left" w:pos="4670"/>
        </w:tabs>
        <w:spacing w:before="0" w:after="0" w:line="264" w:lineRule="exact"/>
        <w:rPr>
          <w:b w:val="0"/>
          <w:bCs w:val="0"/>
        </w:rPr>
      </w:pPr>
    </w:p>
    <w:p w:rsidR="008F4BC7" w:rsidRDefault="008F4BC7"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jc w:val="right"/>
      </w:pPr>
      <w:r>
        <w:lastRenderedPageBreak/>
        <w:t>Приложение</w:t>
      </w:r>
      <w:proofErr w:type="gramStart"/>
      <w:r>
        <w:t xml:space="preserve"> А</w:t>
      </w:r>
      <w:proofErr w:type="gramEnd"/>
    </w:p>
    <w:p w:rsidR="00C753E8" w:rsidRDefault="00C753E8" w:rsidP="00C753E8">
      <w:pPr>
        <w:pStyle w:val="30"/>
        <w:keepNext/>
        <w:keepLines/>
        <w:shd w:val="clear" w:color="auto" w:fill="auto"/>
        <w:tabs>
          <w:tab w:val="left" w:pos="4670"/>
        </w:tabs>
        <w:spacing w:before="0" w:after="0" w:line="264" w:lineRule="exact"/>
      </w:pPr>
      <w:r>
        <w:rPr>
          <w:noProof/>
          <w:lang w:eastAsia="ru-RU"/>
        </w:rPr>
        <w:drawing>
          <wp:anchor distT="0" distB="0" distL="114300" distR="114300" simplePos="0" relativeHeight="251673600" behindDoc="1" locked="0" layoutInCell="1" allowOverlap="1" wp14:anchorId="7395FC21" wp14:editId="5BF67D71">
            <wp:simplePos x="0" y="0"/>
            <wp:positionH relativeFrom="column">
              <wp:posOffset>-857250</wp:posOffset>
            </wp:positionH>
            <wp:positionV relativeFrom="paragraph">
              <wp:posOffset>1170940</wp:posOffset>
            </wp:positionV>
            <wp:extent cx="8345805" cy="6500495"/>
            <wp:effectExtent l="8255" t="0" r="6350" b="6350"/>
            <wp:wrapTight wrapText="bothSides">
              <wp:wrapPolygon edited="0">
                <wp:start x="21579" y="-27"/>
                <wp:lineTo x="33" y="-27"/>
                <wp:lineTo x="33" y="21558"/>
                <wp:lineTo x="21579" y="21558"/>
                <wp:lineTo x="21579" y="-27"/>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345805" cy="6500495"/>
                    </a:xfrm>
                    <a:prstGeom prst="rect">
                      <a:avLst/>
                    </a:prstGeom>
                  </pic:spPr>
                </pic:pic>
              </a:graphicData>
            </a:graphic>
            <wp14:sizeRelH relativeFrom="margin">
              <wp14:pctWidth>0</wp14:pctWidth>
            </wp14:sizeRelH>
          </wp:anchor>
        </w:drawing>
      </w:r>
    </w:p>
    <w:p w:rsidR="00C753E8" w:rsidRPr="00C753E8" w:rsidRDefault="00C753E8" w:rsidP="00C753E8">
      <w:pPr>
        <w:jc w:val="right"/>
      </w:pPr>
    </w:p>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AB5237" w:rsidP="00C753E8">
      <w:r>
        <w:rPr>
          <w:noProof/>
          <w:lang w:eastAsia="ru-RU"/>
        </w:rPr>
        <w:drawing>
          <wp:anchor distT="0" distB="0" distL="114300" distR="114300" simplePos="0" relativeHeight="251698176" behindDoc="0" locked="0" layoutInCell="1" allowOverlap="1" wp14:anchorId="77221A26" wp14:editId="725217A4">
            <wp:simplePos x="0" y="0"/>
            <wp:positionH relativeFrom="column">
              <wp:posOffset>-1454785</wp:posOffset>
            </wp:positionH>
            <wp:positionV relativeFrom="paragraph">
              <wp:posOffset>71755</wp:posOffset>
            </wp:positionV>
            <wp:extent cx="9373870" cy="6630035"/>
            <wp:effectExtent l="317"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9373870" cy="6630035"/>
                    </a:xfrm>
                    <a:prstGeom prst="rect">
                      <a:avLst/>
                    </a:prstGeom>
                  </pic:spPr>
                </pic:pic>
              </a:graphicData>
            </a:graphic>
          </wp:anchor>
        </w:drawing>
      </w:r>
    </w:p>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C753E8" w:rsidRPr="00C753E8" w:rsidRDefault="00C753E8" w:rsidP="00C753E8"/>
    <w:p w:rsidR="00EA564D" w:rsidRPr="00C753E8" w:rsidRDefault="00EA564D" w:rsidP="00C753E8"/>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AB5237" w:rsidP="00C753E8">
      <w:pPr>
        <w:pStyle w:val="30"/>
        <w:keepNext/>
        <w:keepLines/>
        <w:shd w:val="clear" w:color="auto" w:fill="auto"/>
        <w:tabs>
          <w:tab w:val="left" w:pos="4670"/>
        </w:tabs>
        <w:spacing w:before="0" w:after="0" w:line="264" w:lineRule="exact"/>
      </w:pPr>
      <w:r>
        <w:rPr>
          <w:noProof/>
          <w:lang w:eastAsia="ru-RU"/>
        </w:rPr>
        <w:drawing>
          <wp:anchor distT="0" distB="0" distL="114300" distR="114300" simplePos="0" relativeHeight="251696128" behindDoc="0" locked="0" layoutInCell="1" allowOverlap="1" wp14:anchorId="6E2AFEAC" wp14:editId="0278EC66">
            <wp:simplePos x="0" y="0"/>
            <wp:positionH relativeFrom="column">
              <wp:posOffset>-1344930</wp:posOffset>
            </wp:positionH>
            <wp:positionV relativeFrom="paragraph">
              <wp:posOffset>-1628140</wp:posOffset>
            </wp:positionV>
            <wp:extent cx="9269730" cy="6555105"/>
            <wp:effectExtent l="4762"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9269730" cy="6555105"/>
                    </a:xfrm>
                    <a:prstGeom prst="rect">
                      <a:avLst/>
                    </a:prstGeom>
                  </pic:spPr>
                </pic:pic>
              </a:graphicData>
            </a:graphic>
          </wp:anchor>
        </w:drawing>
      </w: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C753E8" w:rsidRDefault="00C753E8"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EA564D" w:rsidRDefault="00EA564D"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p>
    <w:p w:rsidR="00AB5237" w:rsidRDefault="00AB5237" w:rsidP="00C753E8">
      <w:pPr>
        <w:pStyle w:val="30"/>
        <w:keepNext/>
        <w:keepLines/>
        <w:shd w:val="clear" w:color="auto" w:fill="auto"/>
        <w:tabs>
          <w:tab w:val="left" w:pos="4670"/>
        </w:tabs>
        <w:spacing w:before="0" w:after="0" w:line="264" w:lineRule="exact"/>
      </w:pPr>
      <w:r>
        <w:rPr>
          <w:noProof/>
          <w:lang w:eastAsia="ru-RU"/>
        </w:rPr>
        <w:lastRenderedPageBreak/>
        <w:drawing>
          <wp:anchor distT="0" distB="0" distL="114300" distR="114300" simplePos="0" relativeHeight="251700224" behindDoc="1" locked="0" layoutInCell="1" allowOverlap="1" wp14:anchorId="606A7261" wp14:editId="6EB2D4A4">
            <wp:simplePos x="0" y="0"/>
            <wp:positionH relativeFrom="column">
              <wp:posOffset>69215</wp:posOffset>
            </wp:positionH>
            <wp:positionV relativeFrom="paragraph">
              <wp:posOffset>-34290</wp:posOffset>
            </wp:positionV>
            <wp:extent cx="6620510" cy="9372600"/>
            <wp:effectExtent l="0" t="0" r="8890" b="0"/>
            <wp:wrapTight wrapText="bothSides">
              <wp:wrapPolygon edited="0">
                <wp:start x="0" y="0"/>
                <wp:lineTo x="0" y="21556"/>
                <wp:lineTo x="21567" y="21556"/>
                <wp:lineTo x="2156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20510" cy="9372600"/>
                    </a:xfrm>
                    <a:prstGeom prst="rect">
                      <a:avLst/>
                    </a:prstGeom>
                  </pic:spPr>
                </pic:pic>
              </a:graphicData>
            </a:graphic>
          </wp:anchor>
        </w:drawing>
      </w:r>
    </w:p>
    <w:p w:rsidR="00AB5237" w:rsidRPr="00A82EA1" w:rsidRDefault="00AB5237" w:rsidP="00AB5237">
      <w:pPr>
        <w:spacing w:after="0"/>
        <w:jc w:val="both"/>
        <w:rPr>
          <w:rFonts w:ascii="Arial Narrow" w:hAnsi="Arial Narrow"/>
          <w:b/>
          <w:sz w:val="24"/>
          <w:szCs w:val="24"/>
        </w:rPr>
      </w:pPr>
      <w:r w:rsidRPr="0055514E">
        <w:rPr>
          <w:rFonts w:ascii="Arial Narrow" w:hAnsi="Arial Narrow"/>
          <w:b/>
          <w:sz w:val="24"/>
          <w:szCs w:val="24"/>
        </w:rPr>
        <w:lastRenderedPageBreak/>
        <w:t>СВИДЕТЕЛЬСТВО О ПРОДАЖЕ</w:t>
      </w:r>
    </w:p>
    <w:p w:rsidR="00AB5237" w:rsidRPr="00A82EA1" w:rsidRDefault="00AB5237" w:rsidP="00AB5237">
      <w:pPr>
        <w:spacing w:after="0"/>
        <w:jc w:val="both"/>
        <w:rPr>
          <w:rFonts w:ascii="Arial Narrow" w:hAnsi="Arial Narrow"/>
          <w:b/>
          <w:sz w:val="24"/>
          <w:szCs w:val="24"/>
        </w:rPr>
      </w:pPr>
    </w:p>
    <w:p w:rsidR="00AB5237" w:rsidRPr="00A82EA1" w:rsidRDefault="00AB5237" w:rsidP="00AB5237">
      <w:pPr>
        <w:spacing w:after="0"/>
        <w:jc w:val="both"/>
        <w:rPr>
          <w:rFonts w:ascii="Arial Narrow" w:hAnsi="Arial Narrow"/>
          <w:b/>
          <w:sz w:val="24"/>
          <w:szCs w:val="24"/>
        </w:rPr>
      </w:pP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Продан</w:t>
      </w:r>
    </w:p>
    <w:p w:rsidR="00AB5237" w:rsidRPr="00A82EA1"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____________________________________________________</w:t>
      </w: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 xml:space="preserve">( наименование организации продавца) </w:t>
      </w:r>
    </w:p>
    <w:p w:rsidR="00AB5237" w:rsidRPr="00A82EA1"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 xml:space="preserve">_____________________________________________________________________ </w:t>
      </w:r>
    </w:p>
    <w:p w:rsidR="00AB5237" w:rsidRPr="00A82EA1"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 xml:space="preserve">_____________________________________________________________________ </w:t>
      </w: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 xml:space="preserve"> ( адрес, тел, т/факс.) </w:t>
      </w: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 xml:space="preserve">Штамп организации продавца. </w:t>
      </w: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 xml:space="preserve">Дата продажи_________________________ </w:t>
      </w:r>
    </w:p>
    <w:p w:rsidR="00AB5237" w:rsidRPr="00AB5237" w:rsidRDefault="00AB5237" w:rsidP="00AB5237">
      <w:pPr>
        <w:spacing w:after="0"/>
        <w:jc w:val="both"/>
        <w:rPr>
          <w:rFonts w:ascii="Arial Narrow" w:hAnsi="Arial Narrow"/>
          <w:sz w:val="20"/>
          <w:szCs w:val="20"/>
        </w:rPr>
      </w:pPr>
    </w:p>
    <w:p w:rsidR="00AB5237" w:rsidRPr="00AB5237" w:rsidRDefault="00AB5237" w:rsidP="00AB5237">
      <w:pPr>
        <w:spacing w:after="0"/>
        <w:jc w:val="both"/>
        <w:rPr>
          <w:rFonts w:ascii="Arial Narrow" w:hAnsi="Arial Narrow"/>
          <w:sz w:val="20"/>
          <w:szCs w:val="20"/>
        </w:rPr>
      </w:pPr>
    </w:p>
    <w:p w:rsidR="00AB5237" w:rsidRPr="00AB5237" w:rsidRDefault="00AB5237" w:rsidP="00AB5237">
      <w:pPr>
        <w:spacing w:after="0"/>
        <w:jc w:val="both"/>
        <w:rPr>
          <w:rFonts w:ascii="Arial Narrow" w:hAnsi="Arial Narrow"/>
          <w:sz w:val="20"/>
          <w:szCs w:val="20"/>
        </w:rPr>
      </w:pPr>
    </w:p>
    <w:p w:rsidR="00AB5237" w:rsidRPr="00AB5237" w:rsidRDefault="00AB5237" w:rsidP="00AB5237">
      <w:pPr>
        <w:spacing w:after="0"/>
        <w:jc w:val="both"/>
        <w:rPr>
          <w:rFonts w:ascii="Arial Narrow" w:hAnsi="Arial Narrow"/>
          <w:sz w:val="20"/>
          <w:szCs w:val="20"/>
        </w:rPr>
      </w:pPr>
    </w:p>
    <w:p w:rsidR="00AB5237" w:rsidRPr="00AB5237"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Отметка дилера:</w:t>
      </w:r>
    </w:p>
    <w:p w:rsidR="00AB5237" w:rsidRPr="0055514E"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p>
    <w:p w:rsidR="00AB5237" w:rsidRPr="0055514E"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r w:rsidRPr="0055514E">
        <w:rPr>
          <w:rFonts w:ascii="Arial Narrow" w:hAnsi="Arial Narrow"/>
          <w:sz w:val="20"/>
          <w:szCs w:val="20"/>
        </w:rPr>
        <w:t xml:space="preserve">   </w:t>
      </w: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p>
    <w:p w:rsidR="00AB5237" w:rsidRPr="00A82EA1" w:rsidRDefault="00AB5237" w:rsidP="00AB5237">
      <w:pPr>
        <w:spacing w:after="0"/>
        <w:jc w:val="both"/>
        <w:rPr>
          <w:rFonts w:ascii="Arial Narrow" w:hAnsi="Arial Narrow"/>
          <w:sz w:val="20"/>
          <w:szCs w:val="20"/>
        </w:rPr>
      </w:pPr>
      <w:r w:rsidRPr="00A82EA1">
        <w:rPr>
          <w:rFonts w:ascii="Arial Narrow" w:hAnsi="Arial Narrow"/>
          <w:sz w:val="20"/>
          <w:szCs w:val="20"/>
        </w:rPr>
        <w:t>ООО Производственная Компания «ФАНБЕР».</w:t>
      </w: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Россия,</w:t>
      </w: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197374, г. Санкт-Петербург,</w:t>
      </w: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Ул. Савушкина, д. 83, корп. 3, офис 210</w:t>
      </w: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БЦ «Антарес»</w:t>
      </w: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 xml:space="preserve"> </w:t>
      </w: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тел.:   +7 812 458 77 66</w:t>
      </w:r>
    </w:p>
    <w:p w:rsidR="00AB5237" w:rsidRPr="0055514E" w:rsidRDefault="00AB5237" w:rsidP="00AB5237">
      <w:pPr>
        <w:spacing w:after="0"/>
        <w:jc w:val="both"/>
        <w:rPr>
          <w:rFonts w:ascii="Arial Narrow" w:hAnsi="Arial Narrow"/>
          <w:sz w:val="20"/>
          <w:szCs w:val="20"/>
        </w:rPr>
      </w:pPr>
      <w:r>
        <w:rPr>
          <w:rFonts w:ascii="Arial Narrow" w:hAnsi="Arial Narrow"/>
          <w:sz w:val="20"/>
          <w:szCs w:val="20"/>
          <w:lang w:val="en-US"/>
        </w:rPr>
        <w:t>info</w:t>
      </w:r>
      <w:r w:rsidRPr="0055514E">
        <w:rPr>
          <w:rFonts w:ascii="Arial Narrow" w:hAnsi="Arial Narrow"/>
          <w:sz w:val="20"/>
          <w:szCs w:val="20"/>
        </w:rPr>
        <w:t>@</w:t>
      </w:r>
      <w:proofErr w:type="spellStart"/>
      <w:r>
        <w:rPr>
          <w:rFonts w:ascii="Arial Narrow" w:hAnsi="Arial Narrow"/>
          <w:sz w:val="20"/>
          <w:szCs w:val="20"/>
          <w:lang w:val="en-US"/>
        </w:rPr>
        <w:t>fanber</w:t>
      </w:r>
      <w:proofErr w:type="spellEnd"/>
      <w:r w:rsidRPr="0055514E">
        <w:rPr>
          <w:rFonts w:ascii="Arial Narrow" w:hAnsi="Arial Narrow"/>
          <w:sz w:val="20"/>
          <w:szCs w:val="20"/>
        </w:rPr>
        <w:t>.</w:t>
      </w:r>
      <w:r>
        <w:rPr>
          <w:rFonts w:ascii="Arial Narrow" w:hAnsi="Arial Narrow"/>
          <w:sz w:val="20"/>
          <w:szCs w:val="20"/>
          <w:lang w:val="en-US"/>
        </w:rPr>
        <w:t>com</w:t>
      </w:r>
    </w:p>
    <w:p w:rsidR="00AB5237" w:rsidRPr="0055514E" w:rsidRDefault="00AB5237" w:rsidP="00AB5237">
      <w:pPr>
        <w:spacing w:after="0"/>
        <w:jc w:val="both"/>
        <w:rPr>
          <w:rFonts w:ascii="Arial Narrow" w:hAnsi="Arial Narrow"/>
          <w:sz w:val="20"/>
          <w:szCs w:val="20"/>
        </w:rPr>
      </w:pPr>
      <w:r w:rsidRPr="0055514E">
        <w:rPr>
          <w:rFonts w:ascii="Arial Narrow" w:hAnsi="Arial Narrow"/>
          <w:sz w:val="20"/>
          <w:szCs w:val="20"/>
        </w:rPr>
        <w:t>www.fanber.com</w:t>
      </w:r>
    </w:p>
    <w:p w:rsidR="00AB5237" w:rsidRPr="00A82EA1" w:rsidRDefault="00AB5237" w:rsidP="00AB5237">
      <w:pPr>
        <w:spacing w:after="0"/>
        <w:jc w:val="both"/>
        <w:rPr>
          <w:rFonts w:ascii="Arial Narrow" w:hAnsi="Arial Narrow"/>
        </w:rPr>
      </w:pPr>
    </w:p>
    <w:p w:rsidR="00EA564D" w:rsidRPr="00EA564D" w:rsidRDefault="00EA564D" w:rsidP="00C753E8">
      <w:pPr>
        <w:pStyle w:val="30"/>
        <w:keepNext/>
        <w:keepLines/>
        <w:shd w:val="clear" w:color="auto" w:fill="auto"/>
        <w:tabs>
          <w:tab w:val="left" w:pos="4670"/>
        </w:tabs>
        <w:spacing w:before="0" w:after="0" w:line="264" w:lineRule="exact"/>
      </w:pPr>
    </w:p>
    <w:sectPr w:rsidR="00EA564D" w:rsidRPr="00EA564D" w:rsidSect="00EA564D">
      <w:pgSz w:w="11906" w:h="16838"/>
      <w:pgMar w:top="1134" w:right="850"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23F7"/>
    <w:multiLevelType w:val="multilevel"/>
    <w:tmpl w:val="05366A74"/>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
    <w:nsid w:val="2AD909A8"/>
    <w:multiLevelType w:val="multilevel"/>
    <w:tmpl w:val="4B62583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5677BB5"/>
    <w:multiLevelType w:val="multilevel"/>
    <w:tmpl w:val="81484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nsid w:val="41767D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0C00AC2"/>
    <w:multiLevelType w:val="hybridMultilevel"/>
    <w:tmpl w:val="B3B01C5E"/>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5">
    <w:nsid w:val="59A730BD"/>
    <w:multiLevelType w:val="hybridMultilevel"/>
    <w:tmpl w:val="215E64F2"/>
    <w:lvl w:ilvl="0" w:tplc="0419000F">
      <w:start w:val="1"/>
      <w:numFmt w:val="decimal"/>
      <w:lvlText w:val="%1."/>
      <w:lvlJc w:val="left"/>
      <w:pPr>
        <w:ind w:left="2232" w:hanging="360"/>
      </w:pPr>
    </w:lvl>
    <w:lvl w:ilvl="1" w:tplc="04190019" w:tentative="1">
      <w:start w:val="1"/>
      <w:numFmt w:val="lowerLetter"/>
      <w:lvlText w:val="%2."/>
      <w:lvlJc w:val="left"/>
      <w:pPr>
        <w:ind w:left="2952" w:hanging="360"/>
      </w:pPr>
    </w:lvl>
    <w:lvl w:ilvl="2" w:tplc="0419001B" w:tentative="1">
      <w:start w:val="1"/>
      <w:numFmt w:val="lowerRoman"/>
      <w:lvlText w:val="%3."/>
      <w:lvlJc w:val="right"/>
      <w:pPr>
        <w:ind w:left="3672" w:hanging="180"/>
      </w:pPr>
    </w:lvl>
    <w:lvl w:ilvl="3" w:tplc="0419000F" w:tentative="1">
      <w:start w:val="1"/>
      <w:numFmt w:val="decimal"/>
      <w:lvlText w:val="%4."/>
      <w:lvlJc w:val="left"/>
      <w:pPr>
        <w:ind w:left="4392" w:hanging="360"/>
      </w:pPr>
    </w:lvl>
    <w:lvl w:ilvl="4" w:tplc="04190019" w:tentative="1">
      <w:start w:val="1"/>
      <w:numFmt w:val="lowerLetter"/>
      <w:lvlText w:val="%5."/>
      <w:lvlJc w:val="left"/>
      <w:pPr>
        <w:ind w:left="5112" w:hanging="360"/>
      </w:pPr>
    </w:lvl>
    <w:lvl w:ilvl="5" w:tplc="0419001B" w:tentative="1">
      <w:start w:val="1"/>
      <w:numFmt w:val="lowerRoman"/>
      <w:lvlText w:val="%6."/>
      <w:lvlJc w:val="right"/>
      <w:pPr>
        <w:ind w:left="5832" w:hanging="180"/>
      </w:pPr>
    </w:lvl>
    <w:lvl w:ilvl="6" w:tplc="0419000F" w:tentative="1">
      <w:start w:val="1"/>
      <w:numFmt w:val="decimal"/>
      <w:lvlText w:val="%7."/>
      <w:lvlJc w:val="left"/>
      <w:pPr>
        <w:ind w:left="6552" w:hanging="360"/>
      </w:pPr>
    </w:lvl>
    <w:lvl w:ilvl="7" w:tplc="04190019" w:tentative="1">
      <w:start w:val="1"/>
      <w:numFmt w:val="lowerLetter"/>
      <w:lvlText w:val="%8."/>
      <w:lvlJc w:val="left"/>
      <w:pPr>
        <w:ind w:left="7272" w:hanging="360"/>
      </w:pPr>
    </w:lvl>
    <w:lvl w:ilvl="8" w:tplc="0419001B" w:tentative="1">
      <w:start w:val="1"/>
      <w:numFmt w:val="lowerRoman"/>
      <w:lvlText w:val="%9."/>
      <w:lvlJc w:val="right"/>
      <w:pPr>
        <w:ind w:left="7992" w:hanging="180"/>
      </w:pPr>
    </w:lvl>
  </w:abstractNum>
  <w:abstractNum w:abstractNumId="6">
    <w:nsid w:val="70925643"/>
    <w:multiLevelType w:val="multilevel"/>
    <w:tmpl w:val="81484F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C88"/>
    <w:rsid w:val="00021EB6"/>
    <w:rsid w:val="000D1EAD"/>
    <w:rsid w:val="000F7D9B"/>
    <w:rsid w:val="001A6057"/>
    <w:rsid w:val="001D4C9E"/>
    <w:rsid w:val="00202DBF"/>
    <w:rsid w:val="00202DF9"/>
    <w:rsid w:val="002A57AE"/>
    <w:rsid w:val="002D5858"/>
    <w:rsid w:val="002F2B46"/>
    <w:rsid w:val="00312BB0"/>
    <w:rsid w:val="00324B51"/>
    <w:rsid w:val="003A6DB4"/>
    <w:rsid w:val="00403FF4"/>
    <w:rsid w:val="00427E50"/>
    <w:rsid w:val="004E5EAA"/>
    <w:rsid w:val="005119D2"/>
    <w:rsid w:val="00525573"/>
    <w:rsid w:val="005307B6"/>
    <w:rsid w:val="00605C87"/>
    <w:rsid w:val="00635D11"/>
    <w:rsid w:val="006A7B17"/>
    <w:rsid w:val="006F0766"/>
    <w:rsid w:val="00723A88"/>
    <w:rsid w:val="007B2BC5"/>
    <w:rsid w:val="007F7D41"/>
    <w:rsid w:val="00820F82"/>
    <w:rsid w:val="0082414A"/>
    <w:rsid w:val="008A211B"/>
    <w:rsid w:val="008F4BC7"/>
    <w:rsid w:val="009158BE"/>
    <w:rsid w:val="00922C81"/>
    <w:rsid w:val="009454BC"/>
    <w:rsid w:val="00973AE5"/>
    <w:rsid w:val="009A3EF1"/>
    <w:rsid w:val="00A058B5"/>
    <w:rsid w:val="00A84781"/>
    <w:rsid w:val="00AB5237"/>
    <w:rsid w:val="00B31024"/>
    <w:rsid w:val="00B34295"/>
    <w:rsid w:val="00BF7C88"/>
    <w:rsid w:val="00C66046"/>
    <w:rsid w:val="00C753E8"/>
    <w:rsid w:val="00C850BD"/>
    <w:rsid w:val="00CE7184"/>
    <w:rsid w:val="00DA202F"/>
    <w:rsid w:val="00DD435D"/>
    <w:rsid w:val="00E936AE"/>
    <w:rsid w:val="00EA564D"/>
    <w:rsid w:val="00EB073A"/>
    <w:rsid w:val="00EB0DB7"/>
    <w:rsid w:val="00EC2484"/>
    <w:rsid w:val="00EE0019"/>
    <w:rsid w:val="00EF2D66"/>
    <w:rsid w:val="00F03808"/>
    <w:rsid w:val="00F15A3D"/>
    <w:rsid w:val="00F227C2"/>
    <w:rsid w:val="00F62297"/>
    <w:rsid w:val="00F96BEC"/>
    <w:rsid w:val="00FF46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BF7C88"/>
    <w:rPr>
      <w:rFonts w:ascii="Arial Narrow" w:eastAsia="Arial Narrow" w:hAnsi="Arial Narrow" w:cs="Arial Narrow"/>
      <w:b/>
      <w:bCs/>
      <w:sz w:val="48"/>
      <w:szCs w:val="48"/>
      <w:shd w:val="clear" w:color="auto" w:fill="FFFFFF"/>
    </w:rPr>
  </w:style>
  <w:style w:type="character" w:customStyle="1" w:styleId="2">
    <w:name w:val="Заголовок №2_"/>
    <w:basedOn w:val="a0"/>
    <w:link w:val="20"/>
    <w:rsid w:val="00BF7C88"/>
    <w:rPr>
      <w:rFonts w:ascii="Arial Narrow" w:eastAsia="Arial Narrow" w:hAnsi="Arial Narrow" w:cs="Arial Narrow"/>
      <w:b/>
      <w:bCs/>
      <w:sz w:val="36"/>
      <w:szCs w:val="36"/>
      <w:shd w:val="clear" w:color="auto" w:fill="FFFFFF"/>
    </w:rPr>
  </w:style>
  <w:style w:type="paragraph" w:customStyle="1" w:styleId="10">
    <w:name w:val="Заголовок №1"/>
    <w:basedOn w:val="a"/>
    <w:link w:val="1"/>
    <w:rsid w:val="00BF7C88"/>
    <w:pPr>
      <w:widowControl w:val="0"/>
      <w:shd w:val="clear" w:color="auto" w:fill="FFFFFF"/>
      <w:spacing w:before="2340" w:after="0" w:line="629" w:lineRule="exact"/>
      <w:outlineLvl w:val="0"/>
    </w:pPr>
    <w:rPr>
      <w:rFonts w:ascii="Arial Narrow" w:eastAsia="Arial Narrow" w:hAnsi="Arial Narrow" w:cs="Arial Narrow"/>
      <w:b/>
      <w:bCs/>
      <w:sz w:val="48"/>
      <w:szCs w:val="48"/>
    </w:rPr>
  </w:style>
  <w:style w:type="paragraph" w:customStyle="1" w:styleId="20">
    <w:name w:val="Заголовок №2"/>
    <w:basedOn w:val="a"/>
    <w:link w:val="2"/>
    <w:rsid w:val="00BF7C88"/>
    <w:pPr>
      <w:widowControl w:val="0"/>
      <w:shd w:val="clear" w:color="auto" w:fill="FFFFFF"/>
      <w:spacing w:before="1020" w:after="1320" w:line="0" w:lineRule="atLeast"/>
      <w:jc w:val="center"/>
      <w:outlineLvl w:val="1"/>
    </w:pPr>
    <w:rPr>
      <w:rFonts w:ascii="Arial Narrow" w:eastAsia="Arial Narrow" w:hAnsi="Arial Narrow" w:cs="Arial Narrow"/>
      <w:b/>
      <w:bCs/>
      <w:sz w:val="36"/>
      <w:szCs w:val="36"/>
    </w:rPr>
  </w:style>
  <w:style w:type="character" w:customStyle="1" w:styleId="21">
    <w:name w:val="Основной текст (2)_"/>
    <w:basedOn w:val="a0"/>
    <w:link w:val="22"/>
    <w:rsid w:val="00DA202F"/>
    <w:rPr>
      <w:rFonts w:ascii="Arial Narrow" w:eastAsia="Arial Narrow" w:hAnsi="Arial Narrow" w:cs="Arial Narrow"/>
      <w:sz w:val="20"/>
      <w:szCs w:val="20"/>
      <w:shd w:val="clear" w:color="auto" w:fill="FFFFFF"/>
    </w:rPr>
  </w:style>
  <w:style w:type="character" w:customStyle="1" w:styleId="3">
    <w:name w:val="Заголовок №3_"/>
    <w:basedOn w:val="a0"/>
    <w:link w:val="30"/>
    <w:rsid w:val="00DA202F"/>
    <w:rPr>
      <w:rFonts w:ascii="Arial Narrow" w:eastAsia="Arial Narrow" w:hAnsi="Arial Narrow" w:cs="Arial Narrow"/>
      <w:b/>
      <w:bCs/>
      <w:sz w:val="20"/>
      <w:szCs w:val="20"/>
      <w:shd w:val="clear" w:color="auto" w:fill="FFFFFF"/>
    </w:rPr>
  </w:style>
  <w:style w:type="paragraph" w:customStyle="1" w:styleId="22">
    <w:name w:val="Основной текст (2)"/>
    <w:basedOn w:val="a"/>
    <w:link w:val="21"/>
    <w:rsid w:val="00DA202F"/>
    <w:pPr>
      <w:widowControl w:val="0"/>
      <w:shd w:val="clear" w:color="auto" w:fill="FFFFFF"/>
      <w:spacing w:after="0" w:line="250" w:lineRule="exact"/>
    </w:pPr>
    <w:rPr>
      <w:rFonts w:ascii="Arial Narrow" w:eastAsia="Arial Narrow" w:hAnsi="Arial Narrow" w:cs="Arial Narrow"/>
      <w:sz w:val="20"/>
      <w:szCs w:val="20"/>
    </w:rPr>
  </w:style>
  <w:style w:type="paragraph" w:customStyle="1" w:styleId="30">
    <w:name w:val="Заголовок №3"/>
    <w:basedOn w:val="a"/>
    <w:link w:val="3"/>
    <w:rsid w:val="00DA202F"/>
    <w:pPr>
      <w:widowControl w:val="0"/>
      <w:shd w:val="clear" w:color="auto" w:fill="FFFFFF"/>
      <w:spacing w:before="240" w:after="600" w:line="0" w:lineRule="atLeast"/>
      <w:jc w:val="both"/>
      <w:outlineLvl w:val="2"/>
    </w:pPr>
    <w:rPr>
      <w:rFonts w:ascii="Arial Narrow" w:eastAsia="Arial Narrow" w:hAnsi="Arial Narrow" w:cs="Arial Narrow"/>
      <w:b/>
      <w:bCs/>
      <w:sz w:val="20"/>
      <w:szCs w:val="20"/>
    </w:rPr>
  </w:style>
  <w:style w:type="paragraph" w:styleId="a3">
    <w:name w:val="Balloon Text"/>
    <w:basedOn w:val="a"/>
    <w:link w:val="a4"/>
    <w:uiPriority w:val="99"/>
    <w:semiHidden/>
    <w:unhideWhenUsed/>
    <w:rsid w:val="00A058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58B5"/>
    <w:rPr>
      <w:rFonts w:ascii="Tahoma" w:hAnsi="Tahoma" w:cs="Tahoma"/>
      <w:sz w:val="16"/>
      <w:szCs w:val="16"/>
    </w:rPr>
  </w:style>
  <w:style w:type="character" w:customStyle="1" w:styleId="23">
    <w:name w:val="Подпись к картинке (2)_"/>
    <w:basedOn w:val="a0"/>
    <w:link w:val="24"/>
    <w:rsid w:val="0082414A"/>
    <w:rPr>
      <w:rFonts w:ascii="Arial Narrow" w:eastAsia="Arial Narrow" w:hAnsi="Arial Narrow" w:cs="Arial Narrow"/>
      <w:sz w:val="20"/>
      <w:szCs w:val="20"/>
      <w:shd w:val="clear" w:color="auto" w:fill="FFFFFF"/>
    </w:rPr>
  </w:style>
  <w:style w:type="paragraph" w:customStyle="1" w:styleId="24">
    <w:name w:val="Подпись к картинке (2)"/>
    <w:basedOn w:val="a"/>
    <w:link w:val="23"/>
    <w:rsid w:val="0082414A"/>
    <w:pPr>
      <w:widowControl w:val="0"/>
      <w:shd w:val="clear" w:color="auto" w:fill="FFFFFF"/>
      <w:spacing w:after="0" w:line="0" w:lineRule="atLeast"/>
    </w:pPr>
    <w:rPr>
      <w:rFonts w:ascii="Arial Narrow" w:eastAsia="Arial Narrow" w:hAnsi="Arial Narrow" w:cs="Arial Narrow"/>
      <w:sz w:val="20"/>
      <w:szCs w:val="20"/>
    </w:rPr>
  </w:style>
  <w:style w:type="paragraph" w:styleId="a5">
    <w:name w:val="List Paragraph"/>
    <w:basedOn w:val="a"/>
    <w:uiPriority w:val="34"/>
    <w:qFormat/>
    <w:rsid w:val="008F4B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BF7C88"/>
    <w:rPr>
      <w:rFonts w:ascii="Arial Narrow" w:eastAsia="Arial Narrow" w:hAnsi="Arial Narrow" w:cs="Arial Narrow"/>
      <w:b/>
      <w:bCs/>
      <w:sz w:val="48"/>
      <w:szCs w:val="48"/>
      <w:shd w:val="clear" w:color="auto" w:fill="FFFFFF"/>
    </w:rPr>
  </w:style>
  <w:style w:type="character" w:customStyle="1" w:styleId="2">
    <w:name w:val="Заголовок №2_"/>
    <w:basedOn w:val="a0"/>
    <w:link w:val="20"/>
    <w:rsid w:val="00BF7C88"/>
    <w:rPr>
      <w:rFonts w:ascii="Arial Narrow" w:eastAsia="Arial Narrow" w:hAnsi="Arial Narrow" w:cs="Arial Narrow"/>
      <w:b/>
      <w:bCs/>
      <w:sz w:val="36"/>
      <w:szCs w:val="36"/>
      <w:shd w:val="clear" w:color="auto" w:fill="FFFFFF"/>
    </w:rPr>
  </w:style>
  <w:style w:type="paragraph" w:customStyle="1" w:styleId="10">
    <w:name w:val="Заголовок №1"/>
    <w:basedOn w:val="a"/>
    <w:link w:val="1"/>
    <w:rsid w:val="00BF7C88"/>
    <w:pPr>
      <w:widowControl w:val="0"/>
      <w:shd w:val="clear" w:color="auto" w:fill="FFFFFF"/>
      <w:spacing w:before="2340" w:after="0" w:line="629" w:lineRule="exact"/>
      <w:outlineLvl w:val="0"/>
    </w:pPr>
    <w:rPr>
      <w:rFonts w:ascii="Arial Narrow" w:eastAsia="Arial Narrow" w:hAnsi="Arial Narrow" w:cs="Arial Narrow"/>
      <w:b/>
      <w:bCs/>
      <w:sz w:val="48"/>
      <w:szCs w:val="48"/>
    </w:rPr>
  </w:style>
  <w:style w:type="paragraph" w:customStyle="1" w:styleId="20">
    <w:name w:val="Заголовок №2"/>
    <w:basedOn w:val="a"/>
    <w:link w:val="2"/>
    <w:rsid w:val="00BF7C88"/>
    <w:pPr>
      <w:widowControl w:val="0"/>
      <w:shd w:val="clear" w:color="auto" w:fill="FFFFFF"/>
      <w:spacing w:before="1020" w:after="1320" w:line="0" w:lineRule="atLeast"/>
      <w:jc w:val="center"/>
      <w:outlineLvl w:val="1"/>
    </w:pPr>
    <w:rPr>
      <w:rFonts w:ascii="Arial Narrow" w:eastAsia="Arial Narrow" w:hAnsi="Arial Narrow" w:cs="Arial Narrow"/>
      <w:b/>
      <w:bCs/>
      <w:sz w:val="36"/>
      <w:szCs w:val="36"/>
    </w:rPr>
  </w:style>
  <w:style w:type="character" w:customStyle="1" w:styleId="21">
    <w:name w:val="Основной текст (2)_"/>
    <w:basedOn w:val="a0"/>
    <w:link w:val="22"/>
    <w:rsid w:val="00DA202F"/>
    <w:rPr>
      <w:rFonts w:ascii="Arial Narrow" w:eastAsia="Arial Narrow" w:hAnsi="Arial Narrow" w:cs="Arial Narrow"/>
      <w:sz w:val="20"/>
      <w:szCs w:val="20"/>
      <w:shd w:val="clear" w:color="auto" w:fill="FFFFFF"/>
    </w:rPr>
  </w:style>
  <w:style w:type="character" w:customStyle="1" w:styleId="3">
    <w:name w:val="Заголовок №3_"/>
    <w:basedOn w:val="a0"/>
    <w:link w:val="30"/>
    <w:rsid w:val="00DA202F"/>
    <w:rPr>
      <w:rFonts w:ascii="Arial Narrow" w:eastAsia="Arial Narrow" w:hAnsi="Arial Narrow" w:cs="Arial Narrow"/>
      <w:b/>
      <w:bCs/>
      <w:sz w:val="20"/>
      <w:szCs w:val="20"/>
      <w:shd w:val="clear" w:color="auto" w:fill="FFFFFF"/>
    </w:rPr>
  </w:style>
  <w:style w:type="paragraph" w:customStyle="1" w:styleId="22">
    <w:name w:val="Основной текст (2)"/>
    <w:basedOn w:val="a"/>
    <w:link w:val="21"/>
    <w:rsid w:val="00DA202F"/>
    <w:pPr>
      <w:widowControl w:val="0"/>
      <w:shd w:val="clear" w:color="auto" w:fill="FFFFFF"/>
      <w:spacing w:after="0" w:line="250" w:lineRule="exact"/>
    </w:pPr>
    <w:rPr>
      <w:rFonts w:ascii="Arial Narrow" w:eastAsia="Arial Narrow" w:hAnsi="Arial Narrow" w:cs="Arial Narrow"/>
      <w:sz w:val="20"/>
      <w:szCs w:val="20"/>
    </w:rPr>
  </w:style>
  <w:style w:type="paragraph" w:customStyle="1" w:styleId="30">
    <w:name w:val="Заголовок №3"/>
    <w:basedOn w:val="a"/>
    <w:link w:val="3"/>
    <w:rsid w:val="00DA202F"/>
    <w:pPr>
      <w:widowControl w:val="0"/>
      <w:shd w:val="clear" w:color="auto" w:fill="FFFFFF"/>
      <w:spacing w:before="240" w:after="600" w:line="0" w:lineRule="atLeast"/>
      <w:jc w:val="both"/>
      <w:outlineLvl w:val="2"/>
    </w:pPr>
    <w:rPr>
      <w:rFonts w:ascii="Arial Narrow" w:eastAsia="Arial Narrow" w:hAnsi="Arial Narrow" w:cs="Arial Narrow"/>
      <w:b/>
      <w:bCs/>
      <w:sz w:val="20"/>
      <w:szCs w:val="20"/>
    </w:rPr>
  </w:style>
  <w:style w:type="paragraph" w:styleId="a3">
    <w:name w:val="Balloon Text"/>
    <w:basedOn w:val="a"/>
    <w:link w:val="a4"/>
    <w:uiPriority w:val="99"/>
    <w:semiHidden/>
    <w:unhideWhenUsed/>
    <w:rsid w:val="00A058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58B5"/>
    <w:rPr>
      <w:rFonts w:ascii="Tahoma" w:hAnsi="Tahoma" w:cs="Tahoma"/>
      <w:sz w:val="16"/>
      <w:szCs w:val="16"/>
    </w:rPr>
  </w:style>
  <w:style w:type="character" w:customStyle="1" w:styleId="23">
    <w:name w:val="Подпись к картинке (2)_"/>
    <w:basedOn w:val="a0"/>
    <w:link w:val="24"/>
    <w:rsid w:val="0082414A"/>
    <w:rPr>
      <w:rFonts w:ascii="Arial Narrow" w:eastAsia="Arial Narrow" w:hAnsi="Arial Narrow" w:cs="Arial Narrow"/>
      <w:sz w:val="20"/>
      <w:szCs w:val="20"/>
      <w:shd w:val="clear" w:color="auto" w:fill="FFFFFF"/>
    </w:rPr>
  </w:style>
  <w:style w:type="paragraph" w:customStyle="1" w:styleId="24">
    <w:name w:val="Подпись к картинке (2)"/>
    <w:basedOn w:val="a"/>
    <w:link w:val="23"/>
    <w:rsid w:val="0082414A"/>
    <w:pPr>
      <w:widowControl w:val="0"/>
      <w:shd w:val="clear" w:color="auto" w:fill="FFFFFF"/>
      <w:spacing w:after="0" w:line="0" w:lineRule="atLeast"/>
    </w:pPr>
    <w:rPr>
      <w:rFonts w:ascii="Arial Narrow" w:eastAsia="Arial Narrow" w:hAnsi="Arial Narrow" w:cs="Arial Narrow"/>
      <w:sz w:val="20"/>
      <w:szCs w:val="20"/>
    </w:rPr>
  </w:style>
  <w:style w:type="paragraph" w:styleId="a5">
    <w:name w:val="List Paragraph"/>
    <w:basedOn w:val="a"/>
    <w:uiPriority w:val="34"/>
    <w:qFormat/>
    <w:rsid w:val="008F4B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79B3D-B021-4611-9E89-87D913D4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5074</TotalTime>
  <Pages>15</Pages>
  <Words>2099</Words>
  <Characters>11969</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А. Т</dc:creator>
  <cp:lastModifiedBy>Алексей А. Т</cp:lastModifiedBy>
  <cp:revision>7</cp:revision>
  <cp:lastPrinted>2017-09-08T16:52:00Z</cp:lastPrinted>
  <dcterms:created xsi:type="dcterms:W3CDTF">2017-08-31T06:35:00Z</dcterms:created>
  <dcterms:modified xsi:type="dcterms:W3CDTF">2017-09-12T05:14:00Z</dcterms:modified>
</cp:coreProperties>
</file>